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4" w:rsidRPr="00FD1E17" w:rsidRDefault="00626414" w:rsidP="00626414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1E1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Воронежской области от 21.07.2016 № 521 «Об утверждении Порядка предоставления субсидий из областного бюджета субъектам малого и среднего предпринимательства, в том числе участникам инновационных территориальных кластеров, в рамках государственной программы Воронежской области «Развитие промышленности и повышение ее конкурентоспособности», на компенсацию части затрат, связанных с приобретением оборудования в целях создания и (или) развития, и (или) модернизации производства</w:t>
      </w:r>
      <w:proofErr w:type="gramEnd"/>
      <w:r w:rsidRPr="00FD1E17">
        <w:rPr>
          <w:rFonts w:ascii="Times New Roman" w:hAnsi="Times New Roman" w:cs="Times New Roman"/>
          <w:sz w:val="28"/>
          <w:szCs w:val="28"/>
        </w:rPr>
        <w:t xml:space="preserve"> товаров» (далее – Порядок) департамент промышленности Воронежской области в рамках конкурсного отбора осуществляется прием заявлений от субъектов малого и среднего предпринимательства на получение субсидий. Срок завершения приема – 02.09.2016.</w:t>
      </w:r>
    </w:p>
    <w:p w:rsidR="00626414" w:rsidRPr="00FD1E17" w:rsidRDefault="00626414" w:rsidP="00626414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FD1E17">
        <w:rPr>
          <w:rFonts w:ascii="Times New Roman" w:hAnsi="Times New Roman" w:cs="Times New Roman"/>
          <w:sz w:val="28"/>
          <w:szCs w:val="28"/>
        </w:rPr>
        <w:t>Обраща</w:t>
      </w:r>
      <w:r w:rsidR="00FD1E17">
        <w:rPr>
          <w:rFonts w:ascii="Times New Roman" w:hAnsi="Times New Roman" w:cs="Times New Roman"/>
          <w:sz w:val="28"/>
          <w:szCs w:val="28"/>
        </w:rPr>
        <w:t>ем</w:t>
      </w:r>
      <w:r w:rsidRPr="00FD1E17">
        <w:rPr>
          <w:rFonts w:ascii="Times New Roman" w:hAnsi="Times New Roman" w:cs="Times New Roman"/>
          <w:sz w:val="28"/>
          <w:szCs w:val="28"/>
        </w:rPr>
        <w:t xml:space="preserve"> Ваше внимание, что согласно подпункту 2 раздела 2 «Условия предоставления субсидий субъектам малого и среднего предпринимательства» право на получение субсидий имеют субъекты малого и среднего предпринимательства:</w:t>
      </w:r>
    </w:p>
    <w:p w:rsidR="00626414" w:rsidRPr="00FD1E17" w:rsidRDefault="00626414" w:rsidP="00626414">
      <w:pPr>
        <w:pStyle w:val="1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 w:rsidRPr="00FD1E17">
        <w:rPr>
          <w:rFonts w:ascii="Times New Roman" w:hAnsi="Times New Roman" w:cs="Times New Roman"/>
          <w:sz w:val="28"/>
          <w:szCs w:val="28"/>
        </w:rPr>
        <w:t>«осуществляющие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FD1E1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D1E17">
        <w:rPr>
          <w:rFonts w:ascii="Times New Roman" w:hAnsi="Times New Roman" w:cs="Times New Roman"/>
          <w:sz w:val="28"/>
          <w:szCs w:val="28"/>
        </w:rPr>
        <w:t xml:space="preserve">ед. 2) (при этом поддержка не может оказываться субъектам малого и среднего </w:t>
      </w:r>
      <w:proofErr w:type="gramStart"/>
      <w:r w:rsidRPr="00FD1E17">
        <w:rPr>
          <w:rFonts w:ascii="Times New Roman" w:hAnsi="Times New Roman" w:cs="Times New Roman"/>
          <w:sz w:val="28"/>
          <w:szCs w:val="28"/>
        </w:rPr>
        <w:t>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ископаемых)».</w:t>
      </w:r>
      <w:proofErr w:type="gramEnd"/>
    </w:p>
    <w:p w:rsidR="00331A27" w:rsidRPr="00FD1E17" w:rsidRDefault="00626414" w:rsidP="00FD1E17">
      <w:pPr>
        <w:pStyle w:val="1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 w:rsidRPr="00FD1E17">
        <w:rPr>
          <w:rFonts w:ascii="Times New Roman" w:hAnsi="Times New Roman" w:cs="Times New Roman"/>
          <w:sz w:val="28"/>
          <w:szCs w:val="28"/>
        </w:rPr>
        <w:t xml:space="preserve">Информационное извещение о проведении конкурсного отбора опубликовано на странице </w:t>
      </w:r>
      <w:proofErr w:type="gramStart"/>
      <w:r w:rsidRPr="00FD1E17">
        <w:rPr>
          <w:rFonts w:ascii="Times New Roman" w:hAnsi="Times New Roman" w:cs="Times New Roman"/>
          <w:sz w:val="28"/>
          <w:szCs w:val="28"/>
        </w:rPr>
        <w:t>департамента промышленности Воронежской области портала правительства Воронежской области</w:t>
      </w:r>
      <w:proofErr w:type="gramEnd"/>
      <w:r w:rsidRPr="00FD1E17">
        <w:rPr>
          <w:rFonts w:ascii="Times New Roman" w:hAnsi="Times New Roman" w:cs="Times New Roman"/>
          <w:sz w:val="28"/>
          <w:szCs w:val="28"/>
        </w:rPr>
        <w:t xml:space="preserve"> в сети интернет и Портале ГБУ «Центр кластерного развития промышленности Воронежской области» (</w:t>
      </w:r>
      <w:r w:rsidRPr="00FD1E17">
        <w:rPr>
          <w:rFonts w:ascii="Times New Roman" w:hAnsi="Times New Roman" w:cs="Times New Roman"/>
          <w:bCs/>
          <w:sz w:val="28"/>
          <w:szCs w:val="28"/>
        </w:rPr>
        <w:t>cluster36</w:t>
      </w:r>
      <w:r w:rsidRPr="00FD1E17">
        <w:rPr>
          <w:rFonts w:ascii="Times New Roman" w:hAnsi="Times New Roman" w:cs="Times New Roman"/>
          <w:sz w:val="28"/>
          <w:szCs w:val="28"/>
        </w:rPr>
        <w:t>.ru).</w:t>
      </w:r>
    </w:p>
    <w:sectPr w:rsidR="00331A27" w:rsidRPr="00FD1E17" w:rsidSect="003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14"/>
    <w:rsid w:val="000C74F0"/>
    <w:rsid w:val="00331A27"/>
    <w:rsid w:val="00626414"/>
    <w:rsid w:val="00DC2BF4"/>
    <w:rsid w:val="00ED37B9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264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26414"/>
    <w:pPr>
      <w:widowControl w:val="0"/>
      <w:shd w:val="clear" w:color="auto" w:fill="FFFFFF"/>
      <w:spacing w:line="360" w:lineRule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nledovskaya</cp:lastModifiedBy>
  <cp:revision>3</cp:revision>
  <dcterms:created xsi:type="dcterms:W3CDTF">2016-08-26T06:48:00Z</dcterms:created>
  <dcterms:modified xsi:type="dcterms:W3CDTF">2016-08-26T06:53:00Z</dcterms:modified>
</cp:coreProperties>
</file>