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38" w:rsidRDefault="00ED6438" w:rsidP="00ED6438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263340"/>
          <w:sz w:val="20"/>
          <w:szCs w:val="20"/>
        </w:rPr>
      </w:pPr>
      <w:r>
        <w:rPr>
          <w:rStyle w:val="a4"/>
          <w:rFonts w:ascii="Arial" w:hAnsi="Arial" w:cs="Arial"/>
          <w:color w:val="263340"/>
          <w:sz w:val="20"/>
          <w:szCs w:val="20"/>
        </w:rPr>
        <w:t xml:space="preserve">Поздравляем </w:t>
      </w:r>
      <w:proofErr w:type="spellStart"/>
      <w:r>
        <w:rPr>
          <w:rStyle w:val="a4"/>
          <w:rFonts w:ascii="Arial" w:hAnsi="Arial" w:cs="Arial"/>
          <w:color w:val="263340"/>
          <w:sz w:val="20"/>
          <w:szCs w:val="20"/>
        </w:rPr>
        <w:t>ТОСы</w:t>
      </w:r>
      <w:proofErr w:type="spellEnd"/>
      <w:r>
        <w:rPr>
          <w:rStyle w:val="a4"/>
          <w:rFonts w:ascii="Arial" w:hAnsi="Arial" w:cs="Arial"/>
          <w:color w:val="263340"/>
          <w:sz w:val="20"/>
          <w:szCs w:val="20"/>
        </w:rPr>
        <w:t xml:space="preserve"> Грибановского муниципального района</w:t>
      </w:r>
    </w:p>
    <w:p w:rsidR="00ED6438" w:rsidRDefault="00ED6438" w:rsidP="00ED6438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263340"/>
          <w:sz w:val="20"/>
          <w:szCs w:val="20"/>
        </w:rPr>
      </w:pPr>
      <w:r>
        <w:rPr>
          <w:rStyle w:val="a4"/>
          <w:rFonts w:ascii="Arial" w:hAnsi="Arial" w:cs="Arial"/>
          <w:color w:val="263340"/>
          <w:sz w:val="20"/>
          <w:szCs w:val="20"/>
        </w:rPr>
        <w:t>победителей конкурса общественно – полезных проектов</w:t>
      </w:r>
    </w:p>
    <w:p w:rsidR="00ED6438" w:rsidRDefault="00ED6438" w:rsidP="00ED6438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263340"/>
          <w:sz w:val="20"/>
          <w:szCs w:val="20"/>
        </w:rPr>
      </w:pPr>
      <w:r>
        <w:rPr>
          <w:rStyle w:val="a4"/>
          <w:rFonts w:ascii="Arial" w:hAnsi="Arial" w:cs="Arial"/>
          <w:color w:val="263340"/>
          <w:sz w:val="20"/>
          <w:szCs w:val="20"/>
        </w:rPr>
        <w:t>Воронежской области!</w:t>
      </w:r>
    </w:p>
    <w:p w:rsidR="00ED6438" w:rsidRDefault="00ED6438" w:rsidP="00ED6438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 xml:space="preserve">26 апреля состоялось заседание областного общественного совета по развитию </w:t>
      </w:r>
      <w:proofErr w:type="gramStart"/>
      <w:r>
        <w:rPr>
          <w:rFonts w:ascii="Arial" w:hAnsi="Arial" w:cs="Arial"/>
          <w:color w:val="263340"/>
          <w:sz w:val="20"/>
          <w:szCs w:val="20"/>
        </w:rPr>
        <w:t>ТОС</w:t>
      </w:r>
      <w:proofErr w:type="gramEnd"/>
      <w:r>
        <w:rPr>
          <w:rFonts w:ascii="Arial" w:hAnsi="Arial" w:cs="Arial"/>
          <w:color w:val="263340"/>
          <w:sz w:val="20"/>
          <w:szCs w:val="20"/>
        </w:rPr>
        <w:t xml:space="preserve"> на котором были  подведены итоги конкурса общественно полезных проектов ТОС в 2019 г. Победителями стали 260 </w:t>
      </w:r>
      <w:proofErr w:type="spellStart"/>
      <w:r>
        <w:rPr>
          <w:rFonts w:ascii="Arial" w:hAnsi="Arial" w:cs="Arial"/>
          <w:color w:val="263340"/>
          <w:sz w:val="20"/>
          <w:szCs w:val="20"/>
        </w:rPr>
        <w:t>ТОСов</w:t>
      </w:r>
      <w:proofErr w:type="spellEnd"/>
      <w:r>
        <w:rPr>
          <w:rFonts w:ascii="Arial" w:hAnsi="Arial" w:cs="Arial"/>
          <w:color w:val="263340"/>
          <w:sz w:val="20"/>
          <w:szCs w:val="20"/>
        </w:rPr>
        <w:t xml:space="preserve"> Воронежской области. Среди них 9 ТОС Грибановского муниципального района.        </w:t>
      </w:r>
    </w:p>
    <w:p w:rsidR="00ED6438" w:rsidRDefault="00ED6438" w:rsidP="00ED6438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         Победителями конкурса стали:</w:t>
      </w:r>
    </w:p>
    <w:p w:rsidR="00ED6438" w:rsidRDefault="00ED6438" w:rsidP="00ED6438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- ТОС «Веселая полянка» Грибановского городского поселения с проектом «Место отдыха</w:t>
      </w:r>
      <w:proofErr w:type="gramStart"/>
      <w:r>
        <w:rPr>
          <w:rFonts w:ascii="Arial" w:hAnsi="Arial" w:cs="Arial"/>
          <w:color w:val="26334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263340"/>
          <w:sz w:val="20"/>
          <w:szCs w:val="20"/>
        </w:rPr>
        <w:t xml:space="preserve"> детская площадка и спортивные предметы для занятия спортом для подростков и взрослых»;</w:t>
      </w:r>
    </w:p>
    <w:p w:rsidR="00ED6438" w:rsidRDefault="00ED6438" w:rsidP="00ED6438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- ТОС "Воскресенье" Грибановского городского поселения с проектом «Комфортная дорога»;</w:t>
      </w:r>
    </w:p>
    <w:p w:rsidR="00ED6438" w:rsidRDefault="00ED6438" w:rsidP="00ED6438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- ТОС «</w:t>
      </w:r>
      <w:proofErr w:type="spellStart"/>
      <w:r>
        <w:rPr>
          <w:rFonts w:ascii="Arial" w:hAnsi="Arial" w:cs="Arial"/>
          <w:color w:val="263340"/>
          <w:sz w:val="20"/>
          <w:szCs w:val="20"/>
        </w:rPr>
        <w:t>Алабушка</w:t>
      </w:r>
      <w:proofErr w:type="spellEnd"/>
      <w:r>
        <w:rPr>
          <w:rFonts w:ascii="Arial" w:hAnsi="Arial" w:cs="Arial"/>
          <w:color w:val="263340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263340"/>
          <w:sz w:val="20"/>
          <w:szCs w:val="20"/>
        </w:rPr>
        <w:t>Большеалабухского</w:t>
      </w:r>
      <w:proofErr w:type="spellEnd"/>
      <w:r>
        <w:rPr>
          <w:rFonts w:ascii="Arial" w:hAnsi="Arial" w:cs="Arial"/>
          <w:color w:val="263340"/>
          <w:sz w:val="20"/>
          <w:szCs w:val="20"/>
        </w:rPr>
        <w:t xml:space="preserve"> сельского поселения  с проектом «Никто не забыт, ничто не забыто»;</w:t>
      </w:r>
    </w:p>
    <w:p w:rsidR="00ED6438" w:rsidRDefault="00ED6438" w:rsidP="00ED6438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- ТОС "</w:t>
      </w:r>
      <w:proofErr w:type="spellStart"/>
      <w:r>
        <w:rPr>
          <w:rFonts w:ascii="Arial" w:hAnsi="Arial" w:cs="Arial"/>
          <w:color w:val="263340"/>
          <w:sz w:val="20"/>
          <w:szCs w:val="20"/>
        </w:rPr>
        <w:t>Новомакаровская</w:t>
      </w:r>
      <w:proofErr w:type="spellEnd"/>
      <w:r>
        <w:rPr>
          <w:rFonts w:ascii="Arial" w:hAnsi="Arial" w:cs="Arial"/>
          <w:color w:val="263340"/>
          <w:sz w:val="20"/>
          <w:szCs w:val="20"/>
        </w:rPr>
        <w:t xml:space="preserve"> община" </w:t>
      </w:r>
      <w:proofErr w:type="spellStart"/>
      <w:r>
        <w:rPr>
          <w:rFonts w:ascii="Arial" w:hAnsi="Arial" w:cs="Arial"/>
          <w:color w:val="263340"/>
          <w:sz w:val="20"/>
          <w:szCs w:val="20"/>
        </w:rPr>
        <w:t>Новомакаровского</w:t>
      </w:r>
      <w:proofErr w:type="spellEnd"/>
      <w:r>
        <w:rPr>
          <w:rFonts w:ascii="Arial" w:hAnsi="Arial" w:cs="Arial"/>
          <w:color w:val="263340"/>
          <w:sz w:val="20"/>
          <w:szCs w:val="20"/>
        </w:rPr>
        <w:t xml:space="preserve"> сельского поселения с проектом «Благоустройство места отдыха»;</w:t>
      </w:r>
    </w:p>
    <w:p w:rsidR="00ED6438" w:rsidRDefault="00ED6438" w:rsidP="00ED6438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- ТОС "</w:t>
      </w:r>
      <w:proofErr w:type="spellStart"/>
      <w:r>
        <w:rPr>
          <w:rFonts w:ascii="Arial" w:hAnsi="Arial" w:cs="Arial"/>
          <w:color w:val="263340"/>
          <w:sz w:val="20"/>
          <w:szCs w:val="20"/>
        </w:rPr>
        <w:t>Хомутовская</w:t>
      </w:r>
      <w:proofErr w:type="spellEnd"/>
      <w:r>
        <w:rPr>
          <w:rFonts w:ascii="Arial" w:hAnsi="Arial" w:cs="Arial"/>
          <w:color w:val="263340"/>
          <w:sz w:val="20"/>
          <w:szCs w:val="20"/>
        </w:rPr>
        <w:t xml:space="preserve"> община" </w:t>
      </w:r>
      <w:proofErr w:type="spellStart"/>
      <w:r>
        <w:rPr>
          <w:rFonts w:ascii="Arial" w:hAnsi="Arial" w:cs="Arial"/>
          <w:color w:val="263340"/>
          <w:sz w:val="20"/>
          <w:szCs w:val="20"/>
        </w:rPr>
        <w:t>Новогольеланского</w:t>
      </w:r>
      <w:proofErr w:type="spellEnd"/>
      <w:r>
        <w:rPr>
          <w:rFonts w:ascii="Arial" w:hAnsi="Arial" w:cs="Arial"/>
          <w:color w:val="263340"/>
          <w:sz w:val="20"/>
          <w:szCs w:val="20"/>
        </w:rPr>
        <w:t xml:space="preserve"> сельского поселения с проектом «Ремонт памятника воинам, погибшим в годы ВОВ 1941-1945 гг. и благоустройство прилегающей территории»;  </w:t>
      </w:r>
    </w:p>
    <w:p w:rsidR="00ED6438" w:rsidRDefault="00ED6438" w:rsidP="00ED6438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>- ТОС "</w:t>
      </w:r>
      <w:proofErr w:type="spellStart"/>
      <w:r>
        <w:rPr>
          <w:rFonts w:ascii="Arial" w:hAnsi="Arial" w:cs="Arial"/>
          <w:color w:val="263340"/>
          <w:sz w:val="20"/>
          <w:szCs w:val="20"/>
        </w:rPr>
        <w:t>Малоалабухская</w:t>
      </w:r>
      <w:proofErr w:type="spellEnd"/>
      <w:r>
        <w:rPr>
          <w:rFonts w:ascii="Arial" w:hAnsi="Arial" w:cs="Arial"/>
          <w:color w:val="263340"/>
          <w:sz w:val="20"/>
          <w:szCs w:val="20"/>
        </w:rPr>
        <w:t xml:space="preserve"> община" Малоалабухского сельского поселения с проектом «Устройство спортивно-игровой площадки "Папа, мама, я - спортивная семья»;</w:t>
      </w:r>
    </w:p>
    <w:p w:rsidR="00ED6438" w:rsidRDefault="00ED6438" w:rsidP="00ED6438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 xml:space="preserve">- ТОС "Дубрава" Малоалабухского сельского поселения с проектом «Ремонт и благоустройство памятника воинам - односельчанам, погибшим в годы ВОВ 1941-1945 </w:t>
      </w:r>
      <w:proofErr w:type="spellStart"/>
      <w:r>
        <w:rPr>
          <w:rFonts w:ascii="Arial" w:hAnsi="Arial" w:cs="Arial"/>
          <w:color w:val="263340"/>
          <w:sz w:val="20"/>
          <w:szCs w:val="20"/>
        </w:rPr>
        <w:t>г.</w:t>
      </w:r>
      <w:proofErr w:type="gramStart"/>
      <w:r>
        <w:rPr>
          <w:rFonts w:ascii="Arial" w:hAnsi="Arial" w:cs="Arial"/>
          <w:color w:val="263340"/>
          <w:sz w:val="20"/>
          <w:szCs w:val="20"/>
        </w:rPr>
        <w:t>г</w:t>
      </w:r>
      <w:proofErr w:type="spellEnd"/>
      <w:proofErr w:type="gramEnd"/>
      <w:r>
        <w:rPr>
          <w:rFonts w:ascii="Arial" w:hAnsi="Arial" w:cs="Arial"/>
          <w:color w:val="263340"/>
          <w:sz w:val="20"/>
          <w:szCs w:val="20"/>
        </w:rPr>
        <w:t>.»;</w:t>
      </w:r>
    </w:p>
    <w:p w:rsidR="00ED6438" w:rsidRDefault="00ED6438" w:rsidP="00ED6438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 xml:space="preserve">- ТОС «Тихвинская община» </w:t>
      </w:r>
      <w:proofErr w:type="spellStart"/>
      <w:r>
        <w:rPr>
          <w:rFonts w:ascii="Arial" w:hAnsi="Arial" w:cs="Arial"/>
          <w:color w:val="263340"/>
          <w:sz w:val="20"/>
          <w:szCs w:val="20"/>
        </w:rPr>
        <w:t>Кутковского</w:t>
      </w:r>
      <w:proofErr w:type="spellEnd"/>
      <w:r>
        <w:rPr>
          <w:rFonts w:ascii="Arial" w:hAnsi="Arial" w:cs="Arial"/>
          <w:color w:val="263340"/>
          <w:sz w:val="20"/>
          <w:szCs w:val="20"/>
        </w:rPr>
        <w:t xml:space="preserve"> сельского поселения «Благоустройство и установка изгороди на кладбище»;</w:t>
      </w:r>
    </w:p>
    <w:p w:rsidR="00ED6438" w:rsidRDefault="00ED6438" w:rsidP="00ED6438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263340"/>
          <w:sz w:val="20"/>
          <w:szCs w:val="20"/>
        </w:rPr>
      </w:pPr>
      <w:r>
        <w:rPr>
          <w:rFonts w:ascii="Arial" w:hAnsi="Arial" w:cs="Arial"/>
          <w:color w:val="263340"/>
          <w:sz w:val="20"/>
          <w:szCs w:val="20"/>
        </w:rPr>
        <w:t xml:space="preserve">- ТОС "Поляночка" </w:t>
      </w:r>
      <w:proofErr w:type="spellStart"/>
      <w:r>
        <w:rPr>
          <w:rFonts w:ascii="Arial" w:hAnsi="Arial" w:cs="Arial"/>
          <w:color w:val="263340"/>
          <w:sz w:val="20"/>
          <w:szCs w:val="20"/>
        </w:rPr>
        <w:t>Листопадовского</w:t>
      </w:r>
      <w:proofErr w:type="spellEnd"/>
      <w:r>
        <w:rPr>
          <w:rFonts w:ascii="Arial" w:hAnsi="Arial" w:cs="Arial"/>
          <w:color w:val="263340"/>
          <w:sz w:val="20"/>
          <w:szCs w:val="20"/>
        </w:rPr>
        <w:t xml:space="preserve"> сельского поселения «Спортивно-оздоровительный комплекс для детей и взрослых "Возрождение".</w:t>
      </w:r>
    </w:p>
    <w:p w:rsidR="00901EBF" w:rsidRDefault="00901EBF">
      <w:bookmarkStart w:id="0" w:name="_GoBack"/>
      <w:bookmarkEnd w:id="0"/>
    </w:p>
    <w:sectPr w:rsidR="0090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D6"/>
    <w:rsid w:val="004511D6"/>
    <w:rsid w:val="00901EBF"/>
    <w:rsid w:val="00E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4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2019-11-15T07:29:00Z</dcterms:created>
  <dcterms:modified xsi:type="dcterms:W3CDTF">2019-11-15T07:30:00Z</dcterms:modified>
</cp:coreProperties>
</file>