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D27" w:rsidRPr="005B36C3" w:rsidRDefault="00294D27" w:rsidP="00294D27">
      <w:pPr>
        <w:pStyle w:val="a3"/>
        <w:jc w:val="center"/>
        <w:rPr>
          <w:sz w:val="36"/>
          <w:szCs w:val="36"/>
        </w:rPr>
      </w:pPr>
      <w:r>
        <w:rPr>
          <w:sz w:val="36"/>
          <w:szCs w:val="36"/>
        </w:rPr>
        <w:t>( 02</w:t>
      </w:r>
      <w:proofErr w:type="gramStart"/>
      <w:r w:rsidRPr="005B36C3">
        <w:rPr>
          <w:sz w:val="36"/>
          <w:szCs w:val="36"/>
        </w:rPr>
        <w:t xml:space="preserve"> </w:t>
      </w:r>
      <w:r>
        <w:rPr>
          <w:sz w:val="36"/>
          <w:szCs w:val="36"/>
        </w:rPr>
        <w:t>)</w:t>
      </w:r>
      <w:proofErr w:type="gramEnd"/>
      <w:r w:rsidRPr="005B36C3">
        <w:rPr>
          <w:sz w:val="36"/>
          <w:szCs w:val="36"/>
        </w:rPr>
        <w:t xml:space="preserve">         </w:t>
      </w:r>
      <w:r>
        <w:rPr>
          <w:sz w:val="36"/>
          <w:szCs w:val="36"/>
        </w:rPr>
        <w:t xml:space="preserve">( 2 </w:t>
      </w:r>
      <w:r w:rsidRPr="005B36C3">
        <w:rPr>
          <w:sz w:val="36"/>
          <w:szCs w:val="36"/>
        </w:rPr>
        <w:t>)</w:t>
      </w:r>
    </w:p>
    <w:p w:rsidR="00294D27" w:rsidRPr="005B36C3" w:rsidRDefault="00294D27" w:rsidP="00294D27">
      <w:pPr>
        <w:rPr>
          <w:rFonts w:ascii="Times New Roman" w:hAnsi="Times New Roman"/>
          <w:sz w:val="36"/>
          <w:szCs w:val="36"/>
        </w:rPr>
      </w:pPr>
      <w:r>
        <w:rPr>
          <w:rFonts w:ascii="Times New Roman" w:hAnsi="Times New Roman"/>
          <w:sz w:val="36"/>
          <w:szCs w:val="36"/>
        </w:rPr>
        <w:t xml:space="preserve">                                      </w:t>
      </w:r>
      <w:r w:rsidRPr="005B36C3">
        <w:rPr>
          <w:rFonts w:ascii="Times New Roman" w:hAnsi="Times New Roman"/>
          <w:sz w:val="36"/>
          <w:szCs w:val="36"/>
        </w:rPr>
        <w:t>(месяц)  (номер)</w:t>
      </w:r>
    </w:p>
    <w:p w:rsidR="00294D27" w:rsidRPr="005B36C3" w:rsidRDefault="00294D27" w:rsidP="00294D27">
      <w:pPr>
        <w:rPr>
          <w:rFonts w:ascii="Times New Roman" w:hAnsi="Times New Roman"/>
          <w:sz w:val="36"/>
          <w:szCs w:val="36"/>
        </w:rPr>
      </w:pPr>
      <w:r w:rsidRPr="005B36C3">
        <w:rPr>
          <w:rFonts w:ascii="Times New Roman" w:hAnsi="Times New Roman"/>
          <w:sz w:val="36"/>
          <w:szCs w:val="36"/>
        </w:rPr>
        <w:t xml:space="preserve">  </w:t>
      </w:r>
    </w:p>
    <w:p w:rsidR="00294D27" w:rsidRPr="005B36C3" w:rsidRDefault="00294D27" w:rsidP="00294D27">
      <w:pPr>
        <w:rPr>
          <w:rFonts w:ascii="Times New Roman" w:hAnsi="Times New Roman"/>
          <w:sz w:val="36"/>
          <w:szCs w:val="36"/>
        </w:rPr>
      </w:pPr>
    </w:p>
    <w:p w:rsidR="00294D27" w:rsidRPr="005B36C3" w:rsidRDefault="00294D27" w:rsidP="00294D27">
      <w:pPr>
        <w:jc w:val="center"/>
        <w:rPr>
          <w:rFonts w:ascii="Times New Roman" w:hAnsi="Times New Roman"/>
          <w:b/>
          <w:sz w:val="36"/>
          <w:szCs w:val="36"/>
        </w:rPr>
      </w:pPr>
      <w:r w:rsidRPr="005B36C3">
        <w:rPr>
          <w:rFonts w:ascii="Times New Roman" w:hAnsi="Times New Roman"/>
          <w:b/>
          <w:sz w:val="36"/>
          <w:szCs w:val="36"/>
        </w:rPr>
        <w:t>ВЕСТНИК</w:t>
      </w:r>
    </w:p>
    <w:p w:rsidR="00294D27" w:rsidRPr="005B36C3" w:rsidRDefault="00294D27" w:rsidP="00294D27">
      <w:pPr>
        <w:jc w:val="center"/>
        <w:rPr>
          <w:rFonts w:ascii="Times New Roman" w:hAnsi="Times New Roman"/>
          <w:b/>
          <w:sz w:val="36"/>
          <w:szCs w:val="36"/>
        </w:rPr>
      </w:pPr>
    </w:p>
    <w:p w:rsidR="00294D27" w:rsidRPr="005B36C3" w:rsidRDefault="00294D27" w:rsidP="00294D27">
      <w:pPr>
        <w:pStyle w:val="b0"/>
        <w:tabs>
          <w:tab w:val="center" w:pos="4677"/>
          <w:tab w:val="right" w:pos="9355"/>
        </w:tabs>
        <w:jc w:val="center"/>
        <w:rPr>
          <w:b/>
          <w:sz w:val="36"/>
          <w:szCs w:val="36"/>
        </w:rPr>
      </w:pPr>
      <w:r w:rsidRPr="005B36C3">
        <w:rPr>
          <w:b/>
          <w:sz w:val="36"/>
          <w:szCs w:val="36"/>
        </w:rPr>
        <w:t>муниципальных правовых актов</w:t>
      </w:r>
    </w:p>
    <w:p w:rsidR="00294D27" w:rsidRPr="005B36C3" w:rsidRDefault="00294D27" w:rsidP="00294D27">
      <w:pPr>
        <w:pStyle w:val="b0"/>
        <w:tabs>
          <w:tab w:val="center" w:pos="4677"/>
          <w:tab w:val="right" w:pos="9355"/>
        </w:tabs>
        <w:jc w:val="center"/>
        <w:rPr>
          <w:b/>
          <w:sz w:val="36"/>
          <w:szCs w:val="36"/>
        </w:rPr>
      </w:pPr>
      <w:r w:rsidRPr="005B36C3">
        <w:rPr>
          <w:b/>
          <w:sz w:val="36"/>
          <w:szCs w:val="36"/>
        </w:rPr>
        <w:t>Малогрибановского сельского поселения</w:t>
      </w:r>
    </w:p>
    <w:p w:rsidR="00294D27" w:rsidRPr="005B36C3" w:rsidRDefault="00294D27" w:rsidP="00294D27">
      <w:pPr>
        <w:pStyle w:val="b0"/>
        <w:tabs>
          <w:tab w:val="center" w:pos="4677"/>
          <w:tab w:val="right" w:pos="9355"/>
        </w:tabs>
        <w:jc w:val="center"/>
        <w:rPr>
          <w:b/>
          <w:sz w:val="36"/>
          <w:szCs w:val="36"/>
        </w:rPr>
      </w:pPr>
      <w:r w:rsidRPr="005B36C3">
        <w:rPr>
          <w:b/>
          <w:sz w:val="36"/>
          <w:szCs w:val="36"/>
        </w:rPr>
        <w:t>Грибановского муниципального района</w:t>
      </w:r>
    </w:p>
    <w:p w:rsidR="00294D27" w:rsidRPr="005B36C3" w:rsidRDefault="00294D27" w:rsidP="00294D27">
      <w:pPr>
        <w:pStyle w:val="b0"/>
        <w:tabs>
          <w:tab w:val="center" w:pos="4677"/>
          <w:tab w:val="right" w:pos="9355"/>
        </w:tabs>
        <w:ind w:left="3600" w:hanging="3600"/>
        <w:jc w:val="center"/>
        <w:rPr>
          <w:b/>
          <w:sz w:val="36"/>
          <w:szCs w:val="36"/>
        </w:rPr>
      </w:pPr>
      <w:r w:rsidRPr="005B36C3">
        <w:rPr>
          <w:b/>
          <w:sz w:val="36"/>
          <w:szCs w:val="36"/>
        </w:rPr>
        <w:t>Воронежской области</w:t>
      </w:r>
    </w:p>
    <w:p w:rsidR="00294D27" w:rsidRPr="005B36C3" w:rsidRDefault="00294D27" w:rsidP="00294D27">
      <w:pPr>
        <w:jc w:val="center"/>
        <w:rPr>
          <w:rFonts w:ascii="Times New Roman" w:hAnsi="Times New Roman"/>
          <w:b/>
          <w:sz w:val="36"/>
          <w:szCs w:val="36"/>
        </w:rPr>
      </w:pPr>
    </w:p>
    <w:p w:rsidR="00294D27" w:rsidRPr="005B36C3" w:rsidRDefault="00294D27" w:rsidP="00294D27">
      <w:pPr>
        <w:jc w:val="center"/>
        <w:rPr>
          <w:rFonts w:ascii="Times New Roman" w:hAnsi="Times New Roman"/>
          <w:b/>
          <w:sz w:val="36"/>
          <w:szCs w:val="36"/>
        </w:rPr>
      </w:pPr>
    </w:p>
    <w:p w:rsidR="00294D27" w:rsidRPr="005B36C3" w:rsidRDefault="00294D27" w:rsidP="00294D27">
      <w:pPr>
        <w:rPr>
          <w:rFonts w:ascii="Times New Roman" w:hAnsi="Times New Roman"/>
          <w:b/>
          <w:sz w:val="36"/>
          <w:szCs w:val="36"/>
        </w:rPr>
      </w:pPr>
    </w:p>
    <w:p w:rsidR="00294D27" w:rsidRPr="005B36C3" w:rsidRDefault="00294D27" w:rsidP="00294D27">
      <w:pPr>
        <w:jc w:val="center"/>
        <w:rPr>
          <w:rFonts w:ascii="Times New Roman" w:hAnsi="Times New Roman"/>
          <w:b/>
          <w:sz w:val="36"/>
          <w:szCs w:val="36"/>
        </w:rPr>
      </w:pPr>
      <w:r>
        <w:rPr>
          <w:rFonts w:ascii="Times New Roman" w:hAnsi="Times New Roman"/>
          <w:b/>
          <w:sz w:val="36"/>
          <w:szCs w:val="36"/>
        </w:rPr>
        <w:t xml:space="preserve">05.02.2020 </w:t>
      </w:r>
    </w:p>
    <w:p w:rsidR="00294D27" w:rsidRPr="005B36C3" w:rsidRDefault="00294D27" w:rsidP="00294D27">
      <w:pPr>
        <w:jc w:val="center"/>
        <w:rPr>
          <w:rFonts w:ascii="Times New Roman" w:hAnsi="Times New Roman"/>
          <w:b/>
          <w:sz w:val="36"/>
          <w:szCs w:val="36"/>
        </w:rPr>
      </w:pPr>
    </w:p>
    <w:p w:rsidR="00294D27" w:rsidRPr="005B36C3" w:rsidRDefault="00294D27" w:rsidP="00294D27">
      <w:pPr>
        <w:jc w:val="center"/>
        <w:rPr>
          <w:rFonts w:ascii="Times New Roman" w:hAnsi="Times New Roman"/>
          <w:b/>
          <w:sz w:val="36"/>
          <w:szCs w:val="36"/>
        </w:rPr>
      </w:pPr>
    </w:p>
    <w:p w:rsidR="00294D27" w:rsidRPr="005B36C3" w:rsidRDefault="00294D27" w:rsidP="00294D27">
      <w:pPr>
        <w:jc w:val="center"/>
        <w:rPr>
          <w:rFonts w:ascii="Times New Roman" w:hAnsi="Times New Roman"/>
          <w:b/>
          <w:sz w:val="36"/>
          <w:szCs w:val="36"/>
        </w:rPr>
      </w:pPr>
    </w:p>
    <w:p w:rsidR="00294D27" w:rsidRPr="005B36C3" w:rsidRDefault="00294D27" w:rsidP="00294D27">
      <w:pPr>
        <w:jc w:val="center"/>
        <w:rPr>
          <w:rFonts w:ascii="Times New Roman" w:hAnsi="Times New Roman"/>
          <w:b/>
          <w:sz w:val="36"/>
          <w:szCs w:val="36"/>
        </w:rPr>
      </w:pPr>
    </w:p>
    <w:p w:rsidR="00294D27" w:rsidRPr="005B36C3" w:rsidRDefault="00294D27" w:rsidP="00294D27">
      <w:pPr>
        <w:jc w:val="center"/>
        <w:rPr>
          <w:rFonts w:ascii="Times New Roman" w:hAnsi="Times New Roman"/>
          <w:b/>
          <w:sz w:val="36"/>
          <w:szCs w:val="36"/>
        </w:rPr>
      </w:pPr>
      <w:r w:rsidRPr="005B36C3">
        <w:rPr>
          <w:rFonts w:ascii="Times New Roman" w:hAnsi="Times New Roman"/>
          <w:b/>
          <w:sz w:val="36"/>
          <w:szCs w:val="36"/>
        </w:rPr>
        <w:t>Учредитель:</w:t>
      </w:r>
    </w:p>
    <w:p w:rsidR="00294D27" w:rsidRPr="005B36C3" w:rsidRDefault="00294D27" w:rsidP="00294D27">
      <w:pPr>
        <w:pStyle w:val="b0"/>
        <w:tabs>
          <w:tab w:val="center" w:pos="4677"/>
          <w:tab w:val="right" w:pos="9355"/>
        </w:tabs>
        <w:jc w:val="center"/>
        <w:rPr>
          <w:b/>
          <w:sz w:val="36"/>
          <w:szCs w:val="36"/>
        </w:rPr>
      </w:pPr>
      <w:r w:rsidRPr="005B36C3">
        <w:rPr>
          <w:b/>
          <w:sz w:val="36"/>
          <w:szCs w:val="36"/>
        </w:rPr>
        <w:t xml:space="preserve">Совет народных депутатов </w:t>
      </w:r>
    </w:p>
    <w:p w:rsidR="00294D27" w:rsidRPr="005B36C3" w:rsidRDefault="00294D27" w:rsidP="00294D27">
      <w:pPr>
        <w:pStyle w:val="b0"/>
        <w:tabs>
          <w:tab w:val="center" w:pos="4677"/>
          <w:tab w:val="right" w:pos="9355"/>
        </w:tabs>
        <w:jc w:val="center"/>
        <w:rPr>
          <w:b/>
          <w:sz w:val="36"/>
          <w:szCs w:val="36"/>
        </w:rPr>
      </w:pPr>
      <w:r w:rsidRPr="005B36C3">
        <w:rPr>
          <w:b/>
          <w:sz w:val="36"/>
          <w:szCs w:val="36"/>
        </w:rPr>
        <w:t xml:space="preserve"> Малогрибановского сельского поселения </w:t>
      </w:r>
    </w:p>
    <w:p w:rsidR="00294D27" w:rsidRPr="005B36C3" w:rsidRDefault="00294D27" w:rsidP="00294D27">
      <w:pPr>
        <w:pStyle w:val="b0"/>
        <w:tabs>
          <w:tab w:val="center" w:pos="4677"/>
          <w:tab w:val="right" w:pos="9355"/>
        </w:tabs>
        <w:jc w:val="center"/>
        <w:rPr>
          <w:b/>
          <w:sz w:val="36"/>
          <w:szCs w:val="36"/>
        </w:rPr>
      </w:pPr>
      <w:r w:rsidRPr="005B36C3">
        <w:rPr>
          <w:b/>
          <w:sz w:val="36"/>
          <w:szCs w:val="36"/>
        </w:rPr>
        <w:t>Грибановского муниципального района</w:t>
      </w:r>
    </w:p>
    <w:p w:rsidR="00294D27" w:rsidRPr="005B36C3" w:rsidRDefault="00294D27" w:rsidP="00294D27">
      <w:pPr>
        <w:jc w:val="center"/>
        <w:rPr>
          <w:rFonts w:ascii="Times New Roman" w:hAnsi="Times New Roman"/>
          <w:b/>
          <w:sz w:val="36"/>
          <w:szCs w:val="36"/>
        </w:rPr>
      </w:pPr>
      <w:r w:rsidRPr="005B36C3">
        <w:rPr>
          <w:rFonts w:ascii="Times New Roman" w:hAnsi="Times New Roman"/>
          <w:b/>
          <w:sz w:val="36"/>
          <w:szCs w:val="36"/>
        </w:rPr>
        <w:t>Воронежской области</w:t>
      </w:r>
    </w:p>
    <w:p w:rsidR="00294D27" w:rsidRPr="005B36C3" w:rsidRDefault="00294D27" w:rsidP="00294D27">
      <w:pPr>
        <w:ind w:left="-540" w:right="-185" w:firstLine="720"/>
        <w:jc w:val="both"/>
        <w:rPr>
          <w:rFonts w:ascii="Times New Roman" w:hAnsi="Times New Roman"/>
          <w:sz w:val="36"/>
          <w:szCs w:val="36"/>
        </w:rPr>
      </w:pPr>
    </w:p>
    <w:p w:rsidR="000D7476" w:rsidRDefault="000D7476"/>
    <w:p w:rsidR="00294D27" w:rsidRPr="008C27AA" w:rsidRDefault="00294D27" w:rsidP="00294D2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lastRenderedPageBreak/>
        <w:t>Реестровый номер торгов 2020</w:t>
      </w:r>
      <w:r w:rsidRPr="008C27AA">
        <w:rPr>
          <w:rFonts w:ascii="Times New Roman" w:hAnsi="Times New Roman"/>
          <w:b/>
          <w:bCs/>
          <w:sz w:val="24"/>
          <w:szCs w:val="24"/>
          <w:lang w:eastAsia="ru-RU"/>
        </w:rPr>
        <w:t>-</w:t>
      </w:r>
      <w:r>
        <w:rPr>
          <w:rFonts w:ascii="Times New Roman" w:hAnsi="Times New Roman"/>
          <w:b/>
          <w:bCs/>
          <w:sz w:val="24"/>
          <w:szCs w:val="24"/>
          <w:lang w:eastAsia="ru-RU"/>
        </w:rPr>
        <w:t>4</w:t>
      </w:r>
    </w:p>
    <w:p w:rsidR="00294D27" w:rsidRPr="00FF4B8D" w:rsidRDefault="00294D27" w:rsidP="00294D27">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294D27" w:rsidRPr="00C43BF2" w:rsidRDefault="00294D27" w:rsidP="00294D27">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Pr>
          <w:rFonts w:ascii="Times New Roman" w:hAnsi="Times New Roman"/>
          <w:b/>
          <w:bCs/>
          <w:sz w:val="24"/>
          <w:szCs w:val="24"/>
          <w:lang w:eastAsia="ru-RU"/>
        </w:rPr>
        <w:t xml:space="preserve"> по составу участников и по форме подачи предложений о цене аукциона  на право заключения договора</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земельных  участков, государственная собственность на которые не разграничена</w:t>
      </w:r>
    </w:p>
    <w:p w:rsidR="00294D27" w:rsidRPr="00220CF6" w:rsidRDefault="00294D27" w:rsidP="00294D2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от </w:t>
      </w:r>
      <w:r>
        <w:rPr>
          <w:rFonts w:ascii="Times New Roman" w:hAnsi="Times New Roman"/>
          <w:sz w:val="24"/>
          <w:szCs w:val="24"/>
          <w:lang w:eastAsia="ru-RU"/>
        </w:rPr>
        <w:t>23.01.2020</w:t>
      </w:r>
      <w:r w:rsidRPr="0040752B">
        <w:rPr>
          <w:rFonts w:ascii="Times New Roman" w:hAnsi="Times New Roman"/>
          <w:sz w:val="24"/>
          <w:szCs w:val="24"/>
          <w:lang w:eastAsia="ru-RU"/>
        </w:rPr>
        <w:t xml:space="preserve">г. № </w:t>
      </w:r>
      <w:r>
        <w:rPr>
          <w:rFonts w:ascii="Times New Roman" w:hAnsi="Times New Roman"/>
          <w:sz w:val="24"/>
          <w:szCs w:val="24"/>
          <w:lang w:eastAsia="ru-RU"/>
        </w:rPr>
        <w:t>38</w:t>
      </w:r>
      <w:r w:rsidRPr="00CD3AB8">
        <w:rPr>
          <w:rFonts w:ascii="Times New Roman" w:hAnsi="Times New Roman"/>
          <w:sz w:val="24"/>
          <w:szCs w:val="24"/>
          <w:lang w:eastAsia="ru-RU"/>
        </w:rPr>
        <w:t xml:space="preserve"> «О проведении</w:t>
      </w:r>
      <w:r w:rsidRPr="00220CF6">
        <w:rPr>
          <w:rFonts w:ascii="Times New Roman" w:hAnsi="Times New Roman"/>
          <w:sz w:val="24"/>
          <w:szCs w:val="24"/>
          <w:lang w:eastAsia="ru-RU"/>
        </w:rPr>
        <w:t xml:space="preserve"> открытого по составу участников и по форме подачи предложений о цене аукциона на право заключения </w:t>
      </w:r>
      <w:proofErr w:type="spellStart"/>
      <w:r w:rsidRPr="00220CF6">
        <w:rPr>
          <w:rFonts w:ascii="Times New Roman" w:hAnsi="Times New Roman"/>
          <w:sz w:val="24"/>
          <w:szCs w:val="24"/>
          <w:lang w:eastAsia="ru-RU"/>
        </w:rPr>
        <w:t>договора</w:t>
      </w:r>
      <w:r>
        <w:rPr>
          <w:rFonts w:ascii="Times New Roman" w:hAnsi="Times New Roman"/>
          <w:sz w:val="24"/>
          <w:szCs w:val="24"/>
          <w:lang w:eastAsia="ru-RU"/>
        </w:rPr>
        <w:t>аренды</w:t>
      </w:r>
      <w:proofErr w:type="spellEnd"/>
      <w:r>
        <w:rPr>
          <w:rFonts w:ascii="Times New Roman" w:hAnsi="Times New Roman"/>
          <w:sz w:val="24"/>
          <w:szCs w:val="24"/>
          <w:lang w:eastAsia="ru-RU"/>
        </w:rPr>
        <w:t xml:space="preserve"> земельных участков</w:t>
      </w:r>
      <w:r w:rsidRPr="00220CF6">
        <w:rPr>
          <w:rFonts w:ascii="Times New Roman" w:hAnsi="Times New Roman"/>
          <w:sz w:val="24"/>
          <w:szCs w:val="24"/>
          <w:lang w:eastAsia="ru-RU"/>
        </w:rPr>
        <w:t>, государс</w:t>
      </w:r>
      <w:r>
        <w:rPr>
          <w:rFonts w:ascii="Times New Roman" w:hAnsi="Times New Roman"/>
          <w:sz w:val="24"/>
          <w:szCs w:val="24"/>
          <w:lang w:eastAsia="ru-RU"/>
        </w:rPr>
        <w:t>твенная собственность на которые</w:t>
      </w:r>
      <w:r w:rsidRPr="00220CF6">
        <w:rPr>
          <w:rFonts w:ascii="Times New Roman" w:hAnsi="Times New Roman"/>
          <w:sz w:val="24"/>
          <w:szCs w:val="24"/>
          <w:lang w:eastAsia="ru-RU"/>
        </w:rPr>
        <w:t xml:space="preserve"> не разграничена».</w:t>
      </w:r>
    </w:p>
    <w:p w:rsidR="00294D27" w:rsidRPr="00FF4B8D" w:rsidRDefault="00294D27" w:rsidP="00294D2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294D27" w:rsidRPr="0024051A" w:rsidRDefault="00294D27" w:rsidP="00294D27">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Pr>
          <w:rFonts w:ascii="Times New Roman" w:hAnsi="Times New Roman"/>
          <w:b/>
          <w:sz w:val="24"/>
          <w:szCs w:val="24"/>
          <w:lang w:eastAsia="ru-RU"/>
        </w:rPr>
        <w:t>явок – 06 февраля  2020</w:t>
      </w:r>
      <w:r w:rsidRPr="0024051A">
        <w:rPr>
          <w:rFonts w:ascii="Times New Roman" w:hAnsi="Times New Roman"/>
          <w:b/>
          <w:sz w:val="24"/>
          <w:szCs w:val="24"/>
          <w:lang w:eastAsia="ru-RU"/>
        </w:rPr>
        <w:t xml:space="preserve">г. </w:t>
      </w:r>
    </w:p>
    <w:p w:rsidR="00294D27" w:rsidRPr="0024051A" w:rsidRDefault="00294D27" w:rsidP="00294D27">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Pr>
          <w:rFonts w:ascii="Times New Roman" w:hAnsi="Times New Roman"/>
          <w:b/>
          <w:sz w:val="24"/>
          <w:szCs w:val="24"/>
          <w:lang w:eastAsia="ru-RU"/>
        </w:rPr>
        <w:t>емя окончания приема заявок – 06 марта 2020</w:t>
      </w:r>
      <w:r w:rsidRPr="0024051A">
        <w:rPr>
          <w:rFonts w:ascii="Times New Roman" w:hAnsi="Times New Roman"/>
          <w:b/>
          <w:sz w:val="24"/>
          <w:szCs w:val="24"/>
          <w:lang w:eastAsia="ru-RU"/>
        </w:rPr>
        <w:t xml:space="preserve"> г.</w:t>
      </w:r>
    </w:p>
    <w:p w:rsidR="00294D27" w:rsidRPr="00A3238B" w:rsidRDefault="00294D27" w:rsidP="00294D27">
      <w:pPr>
        <w:pStyle w:val="a4"/>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w:t>
      </w:r>
      <w:proofErr w:type="spellStart"/>
      <w:r>
        <w:t>пгт</w:t>
      </w:r>
      <w:proofErr w:type="spellEnd"/>
      <w:r>
        <w:t xml:space="preserve">. Грибановский, ул. Комарова, 5, </w:t>
      </w:r>
      <w:proofErr w:type="spellStart"/>
      <w:r w:rsidRPr="00A3238B">
        <w:t>каб</w:t>
      </w:r>
      <w:proofErr w:type="spellEnd"/>
      <w:r w:rsidRPr="00A3238B">
        <w:t>. 7.</w:t>
      </w:r>
    </w:p>
    <w:p w:rsidR="00294D27" w:rsidRPr="0024051A" w:rsidRDefault="00294D27" w:rsidP="00294D27">
      <w:pPr>
        <w:pStyle w:val="a4"/>
        <w:spacing w:before="0" w:beforeAutospacing="0" w:after="150" w:afterAutospacing="0"/>
        <w:jc w:val="both"/>
        <w:rPr>
          <w:b/>
        </w:rPr>
      </w:pPr>
      <w:r w:rsidRPr="0024051A">
        <w:rPr>
          <w:b/>
        </w:rPr>
        <w:t xml:space="preserve">Дата рассмотрения заявок – </w:t>
      </w:r>
      <w:r>
        <w:rPr>
          <w:b/>
        </w:rPr>
        <w:t>10 марта 2020г.  в  14:00</w:t>
      </w:r>
      <w:r w:rsidRPr="0024051A">
        <w:rPr>
          <w:b/>
        </w:rPr>
        <w:t>.</w:t>
      </w:r>
    </w:p>
    <w:p w:rsidR="00294D27" w:rsidRPr="00BB0102" w:rsidRDefault="00294D27" w:rsidP="00294D27">
      <w:pPr>
        <w:pStyle w:val="a4"/>
        <w:spacing w:before="0" w:beforeAutospacing="0" w:after="150" w:afterAutospacing="0"/>
        <w:jc w:val="both"/>
      </w:pPr>
      <w:r w:rsidRPr="00BB0102">
        <w:t xml:space="preserve">Место проведения аукциона: Воронежская область, Грибановский район, </w:t>
      </w:r>
      <w:proofErr w:type="spellStart"/>
      <w:r w:rsidRPr="00BB0102">
        <w:t>пгт</w:t>
      </w:r>
      <w:proofErr w:type="spellEnd"/>
      <w:r w:rsidRPr="00BB0102">
        <w:t>. Грибан</w:t>
      </w:r>
      <w:r>
        <w:t>овский, ул. Комарова, 5 (зал).</w:t>
      </w:r>
    </w:p>
    <w:p w:rsidR="00294D27" w:rsidRDefault="00294D27" w:rsidP="00294D27">
      <w:pPr>
        <w:pStyle w:val="a4"/>
        <w:spacing w:before="0" w:beforeAutospacing="0" w:after="150" w:afterAutospacing="0"/>
        <w:jc w:val="both"/>
        <w:rPr>
          <w:b/>
        </w:rPr>
      </w:pPr>
      <w:r w:rsidRPr="0024051A">
        <w:rPr>
          <w:b/>
        </w:rPr>
        <w:t>Дата и время  проведения аукциона –</w:t>
      </w:r>
      <w:r>
        <w:rPr>
          <w:b/>
        </w:rPr>
        <w:t>13 марта  2020</w:t>
      </w:r>
      <w:r w:rsidRPr="0024051A">
        <w:rPr>
          <w:b/>
        </w:rPr>
        <w:t>г.</w:t>
      </w:r>
    </w:p>
    <w:p w:rsidR="00294D27" w:rsidRDefault="00294D27" w:rsidP="00294D27">
      <w:pPr>
        <w:pStyle w:val="a4"/>
        <w:spacing w:before="0" w:beforeAutospacing="0" w:after="150" w:afterAutospacing="0"/>
        <w:jc w:val="both"/>
        <w:rPr>
          <w:b/>
        </w:rPr>
      </w:pPr>
      <w:r>
        <w:rPr>
          <w:b/>
        </w:rPr>
        <w:t>По лоту № 1- в 14 часов 00</w:t>
      </w:r>
      <w:r w:rsidRPr="0024051A">
        <w:rPr>
          <w:b/>
        </w:rPr>
        <w:t xml:space="preserve"> минут.</w:t>
      </w:r>
    </w:p>
    <w:p w:rsidR="00294D27" w:rsidRDefault="00294D27" w:rsidP="00294D27">
      <w:pPr>
        <w:pStyle w:val="a4"/>
        <w:spacing w:before="0" w:beforeAutospacing="0" w:after="150" w:afterAutospacing="0"/>
        <w:jc w:val="both"/>
        <w:rPr>
          <w:b/>
        </w:rPr>
      </w:pPr>
      <w:r>
        <w:rPr>
          <w:b/>
        </w:rPr>
        <w:t>По лоту № 2 – в 14 часов 30 минут.</w:t>
      </w:r>
    </w:p>
    <w:p w:rsidR="00294D27" w:rsidRPr="004D70A5" w:rsidRDefault="00294D27" w:rsidP="00294D27">
      <w:pPr>
        <w:pStyle w:val="a4"/>
        <w:rPr>
          <w:b/>
        </w:rPr>
      </w:pPr>
      <w:r w:rsidRPr="004D70A5">
        <w:rPr>
          <w:b/>
          <w:bCs/>
        </w:rPr>
        <w:t>Регистрация участников начинается за</w:t>
      </w:r>
      <w:r>
        <w:rPr>
          <w:b/>
          <w:bCs/>
        </w:rPr>
        <w:t xml:space="preserve"> </w:t>
      </w:r>
      <w:r w:rsidRPr="004D70A5">
        <w:rPr>
          <w:b/>
          <w:bCs/>
        </w:rPr>
        <w:t>10 минут до начала аукциона.</w:t>
      </w:r>
    </w:p>
    <w:p w:rsidR="00294D27" w:rsidRDefault="00294D27" w:rsidP="00294D27">
      <w:pPr>
        <w:jc w:val="both"/>
        <w:rPr>
          <w:rFonts w:ascii="Times New Roman" w:hAnsi="Times New Roman"/>
          <w:sz w:val="24"/>
          <w:szCs w:val="24"/>
        </w:rPr>
      </w:pPr>
      <w:bookmarkStart w:id="0" w:name="_GoBack"/>
      <w:r w:rsidRPr="005F1BCD">
        <w:rPr>
          <w:rFonts w:ascii="Times New Roman" w:hAnsi="Times New Roman"/>
          <w:sz w:val="24"/>
          <w:szCs w:val="24"/>
        </w:rPr>
        <w:t>По</w:t>
      </w:r>
      <w:r>
        <w:rPr>
          <w:rFonts w:ascii="Times New Roman" w:hAnsi="Times New Roman"/>
          <w:sz w:val="24"/>
          <w:szCs w:val="24"/>
        </w:rPr>
        <w:t xml:space="preserve"> вопросу осмотра земельного участка обращаться в рабочие дни с 06.02.2020г. по 06.03.2020</w:t>
      </w:r>
      <w:r w:rsidRPr="005F1BCD">
        <w:rPr>
          <w:rFonts w:ascii="Times New Roman" w:hAnsi="Times New Roman"/>
          <w:sz w:val="24"/>
          <w:szCs w:val="24"/>
        </w:rPr>
        <w:t xml:space="preserve">г. по адресу: Воронежская область, Грибановский район, </w:t>
      </w:r>
      <w:proofErr w:type="spellStart"/>
      <w:r w:rsidRPr="005F1BCD">
        <w:rPr>
          <w:rFonts w:ascii="Times New Roman" w:hAnsi="Times New Roman"/>
          <w:sz w:val="24"/>
          <w:szCs w:val="24"/>
        </w:rPr>
        <w:t>пгт</w:t>
      </w:r>
      <w:proofErr w:type="spellEnd"/>
      <w:r w:rsidRPr="005F1BCD">
        <w:rPr>
          <w:rFonts w:ascii="Times New Roman" w:hAnsi="Times New Roman"/>
          <w:sz w:val="24"/>
          <w:szCs w:val="24"/>
        </w:rPr>
        <w:t xml:space="preserve">.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bookmarkEnd w:id="0"/>
    <w:p w:rsidR="00294D27" w:rsidRPr="005F1BCD" w:rsidRDefault="00294D27" w:rsidP="00294D27">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294D27" w:rsidRPr="00162AC7" w:rsidTr="0069108B">
        <w:trPr>
          <w:trHeight w:val="180"/>
        </w:trPr>
        <w:tc>
          <w:tcPr>
            <w:tcW w:w="540" w:type="dxa"/>
          </w:tcPr>
          <w:p w:rsidR="00294D27" w:rsidRPr="004D686A" w:rsidRDefault="00294D27" w:rsidP="0069108B">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294D27" w:rsidRPr="004D686A" w:rsidRDefault="00294D27" w:rsidP="0069108B">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294D27" w:rsidRPr="004D686A" w:rsidRDefault="00294D27" w:rsidP="0069108B">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r>
              <w:rPr>
                <w:rFonts w:ascii="Times New Roman" w:hAnsi="Times New Roman"/>
                <w:sz w:val="24"/>
                <w:szCs w:val="24"/>
              </w:rPr>
              <w:t>, разрешенное использование</w:t>
            </w:r>
          </w:p>
        </w:tc>
        <w:tc>
          <w:tcPr>
            <w:tcW w:w="1276" w:type="dxa"/>
          </w:tcPr>
          <w:p w:rsidR="00294D27" w:rsidRPr="004D686A" w:rsidRDefault="00294D27" w:rsidP="0069108B">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294D27" w:rsidRPr="004D686A" w:rsidRDefault="00294D27" w:rsidP="0069108B">
            <w:pPr>
              <w:jc w:val="both"/>
              <w:rPr>
                <w:rFonts w:ascii="Times New Roman" w:hAnsi="Times New Roman"/>
                <w:sz w:val="24"/>
                <w:szCs w:val="24"/>
              </w:rPr>
            </w:pPr>
            <w:r w:rsidRPr="004D686A">
              <w:rPr>
                <w:rFonts w:ascii="Times New Roman" w:hAnsi="Times New Roman"/>
                <w:sz w:val="24"/>
                <w:szCs w:val="24"/>
              </w:rPr>
              <w:t xml:space="preserve">Начальный размер годовой арендной  платы  за пользование земельным участком, </w:t>
            </w:r>
            <w:r w:rsidRPr="004D686A">
              <w:rPr>
                <w:rFonts w:ascii="Times New Roman" w:hAnsi="Times New Roman"/>
                <w:sz w:val="24"/>
                <w:szCs w:val="24"/>
              </w:rPr>
              <w:lastRenderedPageBreak/>
              <w:t>руб.</w:t>
            </w:r>
          </w:p>
        </w:tc>
        <w:tc>
          <w:tcPr>
            <w:tcW w:w="1276" w:type="dxa"/>
          </w:tcPr>
          <w:p w:rsidR="00294D27" w:rsidRPr="004D686A" w:rsidRDefault="00294D27" w:rsidP="0069108B">
            <w:pPr>
              <w:tabs>
                <w:tab w:val="left" w:pos="2594"/>
                <w:tab w:val="left" w:pos="2759"/>
              </w:tabs>
              <w:jc w:val="both"/>
              <w:rPr>
                <w:rFonts w:ascii="Times New Roman" w:hAnsi="Times New Roman"/>
                <w:sz w:val="24"/>
                <w:szCs w:val="24"/>
              </w:rPr>
            </w:pPr>
            <w:r w:rsidRPr="004D686A">
              <w:rPr>
                <w:rFonts w:ascii="Times New Roman" w:hAnsi="Times New Roman"/>
                <w:sz w:val="24"/>
                <w:szCs w:val="24"/>
              </w:rPr>
              <w:lastRenderedPageBreak/>
              <w:t xml:space="preserve">Задаток по </w:t>
            </w:r>
            <w:proofErr w:type="spellStart"/>
            <w:r w:rsidRPr="004D686A">
              <w:rPr>
                <w:rFonts w:ascii="Times New Roman" w:hAnsi="Times New Roman"/>
                <w:sz w:val="24"/>
                <w:szCs w:val="24"/>
              </w:rPr>
              <w:t>лоту</w:t>
            </w:r>
            <w:proofErr w:type="gramStart"/>
            <w:r w:rsidRPr="004D686A">
              <w:rPr>
                <w:rFonts w:ascii="Times New Roman" w:hAnsi="Times New Roman"/>
                <w:sz w:val="24"/>
                <w:szCs w:val="24"/>
              </w:rPr>
              <w:t>,</w:t>
            </w:r>
            <w:r>
              <w:rPr>
                <w:rFonts w:ascii="Times New Roman" w:hAnsi="Times New Roman"/>
                <w:sz w:val="24"/>
                <w:szCs w:val="24"/>
              </w:rPr>
              <w:t>р</w:t>
            </w:r>
            <w:proofErr w:type="gramEnd"/>
            <w:r w:rsidRPr="004D686A">
              <w:rPr>
                <w:rFonts w:ascii="Times New Roman" w:hAnsi="Times New Roman"/>
                <w:sz w:val="24"/>
                <w:szCs w:val="24"/>
              </w:rPr>
              <w:t>уб</w:t>
            </w:r>
            <w:proofErr w:type="spellEnd"/>
            <w:r>
              <w:rPr>
                <w:rFonts w:ascii="Times New Roman" w:hAnsi="Times New Roman"/>
                <w:sz w:val="24"/>
                <w:szCs w:val="24"/>
              </w:rPr>
              <w:t>.</w:t>
            </w:r>
          </w:p>
        </w:tc>
        <w:tc>
          <w:tcPr>
            <w:tcW w:w="991" w:type="dxa"/>
          </w:tcPr>
          <w:p w:rsidR="00294D27" w:rsidRPr="004D686A" w:rsidRDefault="00294D27" w:rsidP="0069108B">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 руб.</w:t>
            </w:r>
          </w:p>
        </w:tc>
      </w:tr>
      <w:tr w:rsidR="00294D27" w:rsidRPr="00162AC7" w:rsidTr="0069108B">
        <w:trPr>
          <w:trHeight w:val="180"/>
        </w:trPr>
        <w:tc>
          <w:tcPr>
            <w:tcW w:w="540" w:type="dxa"/>
          </w:tcPr>
          <w:p w:rsidR="00294D27" w:rsidRPr="004D686A" w:rsidRDefault="00294D27" w:rsidP="0069108B">
            <w:pPr>
              <w:jc w:val="both"/>
              <w:rPr>
                <w:rFonts w:ascii="Times New Roman" w:hAnsi="Times New Roman"/>
                <w:sz w:val="24"/>
                <w:szCs w:val="24"/>
              </w:rPr>
            </w:pPr>
            <w:r w:rsidRPr="00162AC7">
              <w:rPr>
                <w:rFonts w:ascii="Times New Roman" w:hAnsi="Times New Roman"/>
                <w:sz w:val="24"/>
                <w:szCs w:val="24"/>
              </w:rPr>
              <w:lastRenderedPageBreak/>
              <w:t>1</w:t>
            </w:r>
          </w:p>
        </w:tc>
        <w:tc>
          <w:tcPr>
            <w:tcW w:w="1728" w:type="dxa"/>
          </w:tcPr>
          <w:p w:rsidR="00294D27" w:rsidRPr="004D686A" w:rsidRDefault="00294D27" w:rsidP="0069108B">
            <w:pPr>
              <w:jc w:val="both"/>
              <w:rPr>
                <w:rFonts w:ascii="Times New Roman" w:hAnsi="Times New Roman"/>
                <w:sz w:val="24"/>
                <w:szCs w:val="24"/>
              </w:rPr>
            </w:pPr>
            <w:r>
              <w:rPr>
                <w:rFonts w:ascii="Times New Roman" w:hAnsi="Times New Roman"/>
                <w:sz w:val="24"/>
                <w:szCs w:val="24"/>
              </w:rPr>
              <w:t>36:09:4600001:268</w:t>
            </w:r>
          </w:p>
        </w:tc>
        <w:tc>
          <w:tcPr>
            <w:tcW w:w="1985" w:type="dxa"/>
          </w:tcPr>
          <w:p w:rsidR="00294D27" w:rsidRPr="004D686A" w:rsidRDefault="00294D27" w:rsidP="0069108B">
            <w:pPr>
              <w:jc w:val="both"/>
              <w:rPr>
                <w:rFonts w:ascii="Times New Roman" w:hAnsi="Times New Roman"/>
                <w:sz w:val="24"/>
                <w:szCs w:val="24"/>
              </w:rPr>
            </w:pPr>
            <w:r>
              <w:rPr>
                <w:rFonts w:ascii="Times New Roman" w:hAnsi="Times New Roman"/>
                <w:sz w:val="24"/>
                <w:szCs w:val="24"/>
              </w:rPr>
              <w:t>Воронежская область, Грибановский район, п. Первомайского отделения совхоза «Грибановский», северная часть кадастрового квартала 36:09:4600001, разрешенное использование: обеспечение с/</w:t>
            </w:r>
            <w:proofErr w:type="spellStart"/>
            <w:r>
              <w:rPr>
                <w:rFonts w:ascii="Times New Roman" w:hAnsi="Times New Roman"/>
                <w:sz w:val="24"/>
                <w:szCs w:val="24"/>
              </w:rPr>
              <w:t>х</w:t>
            </w:r>
            <w:proofErr w:type="spellEnd"/>
            <w:r>
              <w:rPr>
                <w:rFonts w:ascii="Times New Roman" w:hAnsi="Times New Roman"/>
                <w:sz w:val="24"/>
                <w:szCs w:val="24"/>
              </w:rPr>
              <w:t xml:space="preserve"> производства</w:t>
            </w:r>
          </w:p>
        </w:tc>
        <w:tc>
          <w:tcPr>
            <w:tcW w:w="1276" w:type="dxa"/>
          </w:tcPr>
          <w:p w:rsidR="00294D27" w:rsidRPr="004D686A" w:rsidRDefault="00294D27" w:rsidP="0069108B">
            <w:pPr>
              <w:jc w:val="center"/>
              <w:rPr>
                <w:rFonts w:ascii="Times New Roman" w:hAnsi="Times New Roman"/>
                <w:sz w:val="24"/>
                <w:szCs w:val="24"/>
              </w:rPr>
            </w:pPr>
            <w:r>
              <w:rPr>
                <w:rFonts w:ascii="Times New Roman" w:hAnsi="Times New Roman"/>
                <w:sz w:val="24"/>
                <w:szCs w:val="24"/>
              </w:rPr>
              <w:t>31200</w:t>
            </w:r>
          </w:p>
        </w:tc>
        <w:tc>
          <w:tcPr>
            <w:tcW w:w="1559" w:type="dxa"/>
          </w:tcPr>
          <w:p w:rsidR="00294D27" w:rsidRPr="004D686A" w:rsidRDefault="00294D27" w:rsidP="0069108B">
            <w:pPr>
              <w:jc w:val="center"/>
              <w:rPr>
                <w:rFonts w:ascii="Times New Roman" w:hAnsi="Times New Roman"/>
                <w:sz w:val="24"/>
                <w:szCs w:val="24"/>
              </w:rPr>
            </w:pPr>
            <w:r>
              <w:rPr>
                <w:rFonts w:ascii="Times New Roman" w:hAnsi="Times New Roman"/>
                <w:sz w:val="24"/>
                <w:szCs w:val="24"/>
              </w:rPr>
              <w:t>7200</w:t>
            </w:r>
          </w:p>
        </w:tc>
        <w:tc>
          <w:tcPr>
            <w:tcW w:w="1276" w:type="dxa"/>
          </w:tcPr>
          <w:p w:rsidR="00294D27" w:rsidRPr="004D686A" w:rsidRDefault="00294D27" w:rsidP="0069108B">
            <w:pPr>
              <w:jc w:val="center"/>
              <w:rPr>
                <w:rFonts w:ascii="Times New Roman" w:hAnsi="Times New Roman"/>
                <w:sz w:val="24"/>
                <w:szCs w:val="24"/>
              </w:rPr>
            </w:pPr>
            <w:r>
              <w:rPr>
                <w:rFonts w:ascii="Times New Roman" w:hAnsi="Times New Roman"/>
                <w:sz w:val="24"/>
                <w:szCs w:val="24"/>
              </w:rPr>
              <w:t>7200</w:t>
            </w:r>
          </w:p>
        </w:tc>
        <w:tc>
          <w:tcPr>
            <w:tcW w:w="991" w:type="dxa"/>
          </w:tcPr>
          <w:p w:rsidR="00294D27" w:rsidRPr="00162AC7" w:rsidRDefault="00294D27" w:rsidP="0069108B">
            <w:pPr>
              <w:jc w:val="center"/>
              <w:rPr>
                <w:rFonts w:ascii="Times New Roman" w:hAnsi="Times New Roman"/>
                <w:sz w:val="24"/>
                <w:szCs w:val="24"/>
              </w:rPr>
            </w:pPr>
            <w:r>
              <w:rPr>
                <w:rFonts w:ascii="Times New Roman" w:hAnsi="Times New Roman"/>
                <w:sz w:val="24"/>
                <w:szCs w:val="24"/>
              </w:rPr>
              <w:t>216</w:t>
            </w:r>
          </w:p>
        </w:tc>
      </w:tr>
      <w:tr w:rsidR="00294D27" w:rsidRPr="00162AC7" w:rsidTr="0069108B">
        <w:trPr>
          <w:trHeight w:val="180"/>
        </w:trPr>
        <w:tc>
          <w:tcPr>
            <w:tcW w:w="540" w:type="dxa"/>
          </w:tcPr>
          <w:p w:rsidR="00294D27" w:rsidRPr="00162AC7" w:rsidRDefault="00294D27" w:rsidP="0069108B">
            <w:pPr>
              <w:jc w:val="both"/>
              <w:rPr>
                <w:rFonts w:ascii="Times New Roman" w:hAnsi="Times New Roman"/>
                <w:sz w:val="24"/>
                <w:szCs w:val="24"/>
              </w:rPr>
            </w:pPr>
            <w:r>
              <w:rPr>
                <w:rFonts w:ascii="Times New Roman" w:hAnsi="Times New Roman"/>
                <w:sz w:val="24"/>
                <w:szCs w:val="24"/>
              </w:rPr>
              <w:t>2</w:t>
            </w:r>
          </w:p>
        </w:tc>
        <w:tc>
          <w:tcPr>
            <w:tcW w:w="1728" w:type="dxa"/>
          </w:tcPr>
          <w:p w:rsidR="00294D27" w:rsidRDefault="00294D27" w:rsidP="0069108B">
            <w:pPr>
              <w:jc w:val="both"/>
              <w:rPr>
                <w:rFonts w:ascii="Times New Roman" w:hAnsi="Times New Roman"/>
                <w:sz w:val="24"/>
                <w:szCs w:val="24"/>
              </w:rPr>
            </w:pPr>
            <w:r>
              <w:rPr>
                <w:rFonts w:ascii="Times New Roman" w:hAnsi="Times New Roman"/>
                <w:sz w:val="24"/>
                <w:szCs w:val="24"/>
              </w:rPr>
              <w:t>36:09:4600001:271</w:t>
            </w:r>
          </w:p>
        </w:tc>
        <w:tc>
          <w:tcPr>
            <w:tcW w:w="1985" w:type="dxa"/>
          </w:tcPr>
          <w:p w:rsidR="00294D27" w:rsidRDefault="00294D27" w:rsidP="0069108B">
            <w:pPr>
              <w:jc w:val="both"/>
              <w:rPr>
                <w:rFonts w:ascii="Times New Roman" w:hAnsi="Times New Roman"/>
                <w:sz w:val="24"/>
                <w:szCs w:val="24"/>
              </w:rPr>
            </w:pPr>
            <w:r>
              <w:rPr>
                <w:rFonts w:ascii="Times New Roman" w:hAnsi="Times New Roman"/>
                <w:sz w:val="24"/>
                <w:szCs w:val="24"/>
              </w:rPr>
              <w:t>Воронежская область, Грибановский район, п. Первомайского отделения совхоза «Грибановский», северная часть кадастрового квартала 36:09:4600001, разрешенное использование: сельскохозяйственное использование</w:t>
            </w:r>
          </w:p>
        </w:tc>
        <w:tc>
          <w:tcPr>
            <w:tcW w:w="1276" w:type="dxa"/>
          </w:tcPr>
          <w:p w:rsidR="00294D27" w:rsidRDefault="00294D27" w:rsidP="0069108B">
            <w:pPr>
              <w:jc w:val="center"/>
              <w:rPr>
                <w:rFonts w:ascii="Times New Roman" w:hAnsi="Times New Roman"/>
                <w:sz w:val="24"/>
                <w:szCs w:val="24"/>
              </w:rPr>
            </w:pPr>
            <w:r>
              <w:rPr>
                <w:rFonts w:ascii="Times New Roman" w:hAnsi="Times New Roman"/>
                <w:sz w:val="24"/>
                <w:szCs w:val="24"/>
              </w:rPr>
              <w:t>81000</w:t>
            </w:r>
          </w:p>
        </w:tc>
        <w:tc>
          <w:tcPr>
            <w:tcW w:w="1559" w:type="dxa"/>
          </w:tcPr>
          <w:p w:rsidR="00294D27" w:rsidRDefault="00294D27" w:rsidP="0069108B">
            <w:pPr>
              <w:jc w:val="center"/>
              <w:rPr>
                <w:rFonts w:ascii="Times New Roman" w:hAnsi="Times New Roman"/>
                <w:sz w:val="24"/>
                <w:szCs w:val="24"/>
              </w:rPr>
            </w:pPr>
            <w:r>
              <w:rPr>
                <w:rFonts w:ascii="Times New Roman" w:hAnsi="Times New Roman"/>
                <w:sz w:val="24"/>
                <w:szCs w:val="24"/>
              </w:rPr>
              <w:t>18600</w:t>
            </w:r>
          </w:p>
        </w:tc>
        <w:tc>
          <w:tcPr>
            <w:tcW w:w="1276" w:type="dxa"/>
          </w:tcPr>
          <w:p w:rsidR="00294D27" w:rsidRDefault="00294D27" w:rsidP="0069108B">
            <w:pPr>
              <w:jc w:val="center"/>
              <w:rPr>
                <w:rFonts w:ascii="Times New Roman" w:hAnsi="Times New Roman"/>
                <w:sz w:val="24"/>
                <w:szCs w:val="24"/>
              </w:rPr>
            </w:pPr>
            <w:r>
              <w:rPr>
                <w:rFonts w:ascii="Times New Roman" w:hAnsi="Times New Roman"/>
                <w:sz w:val="24"/>
                <w:szCs w:val="24"/>
              </w:rPr>
              <w:t>18600</w:t>
            </w:r>
          </w:p>
        </w:tc>
        <w:tc>
          <w:tcPr>
            <w:tcW w:w="991" w:type="dxa"/>
          </w:tcPr>
          <w:p w:rsidR="00294D27" w:rsidRDefault="00294D27" w:rsidP="0069108B">
            <w:pPr>
              <w:jc w:val="center"/>
              <w:rPr>
                <w:rFonts w:ascii="Times New Roman" w:hAnsi="Times New Roman"/>
                <w:sz w:val="24"/>
                <w:szCs w:val="24"/>
              </w:rPr>
            </w:pPr>
            <w:r>
              <w:rPr>
                <w:rFonts w:ascii="Times New Roman" w:hAnsi="Times New Roman"/>
                <w:sz w:val="24"/>
                <w:szCs w:val="24"/>
              </w:rPr>
              <w:t>558</w:t>
            </w:r>
          </w:p>
        </w:tc>
      </w:tr>
    </w:tbl>
    <w:p w:rsidR="00294D27" w:rsidRPr="00A259BF" w:rsidRDefault="00294D27" w:rsidP="00294D27">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Категория з</w:t>
      </w:r>
      <w:r>
        <w:rPr>
          <w:rFonts w:ascii="Times New Roman" w:hAnsi="Times New Roman"/>
          <w:sz w:val="24"/>
          <w:szCs w:val="24"/>
          <w:lang w:eastAsia="ru-RU"/>
        </w:rPr>
        <w:t>емель – земли населенных пунктов</w:t>
      </w:r>
      <w:r w:rsidRPr="00A259BF">
        <w:rPr>
          <w:rFonts w:ascii="Times New Roman" w:hAnsi="Times New Roman"/>
          <w:sz w:val="24"/>
          <w:szCs w:val="24"/>
          <w:lang w:eastAsia="ru-RU"/>
        </w:rPr>
        <w:t xml:space="preserve">. </w:t>
      </w:r>
    </w:p>
    <w:p w:rsidR="00294D27" w:rsidRPr="00C43BF2" w:rsidRDefault="00294D27" w:rsidP="00294D27">
      <w:pPr>
        <w:pStyle w:val="a4"/>
        <w:spacing w:before="0" w:beforeAutospacing="0" w:after="150" w:afterAutospacing="0"/>
        <w:jc w:val="both"/>
      </w:pPr>
      <w:r w:rsidRPr="00A259BF">
        <w:t>Собственник земельного участка</w:t>
      </w:r>
      <w:r>
        <w:t xml:space="preserve">– </w:t>
      </w:r>
      <w:proofErr w:type="gramStart"/>
      <w:r>
        <w:t>зе</w:t>
      </w:r>
      <w:proofErr w:type="gramEnd"/>
      <w:r>
        <w:t>мельный участок относится к землям, государственная собственность на которую не разграничена.</w:t>
      </w:r>
    </w:p>
    <w:p w:rsidR="00294D27" w:rsidRPr="00A259BF" w:rsidRDefault="00294D27" w:rsidP="00294D27">
      <w:pPr>
        <w:pStyle w:val="a4"/>
        <w:spacing w:before="0" w:beforeAutospacing="0" w:after="150" w:afterAutospacing="0"/>
        <w:jc w:val="both"/>
      </w:pPr>
      <w:r w:rsidRPr="00A259BF">
        <w:t>Обременения – не зарегистрированы.</w:t>
      </w:r>
    </w:p>
    <w:p w:rsidR="00294D27" w:rsidRPr="00A259BF" w:rsidRDefault="00294D27" w:rsidP="00294D27">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294D27" w:rsidRDefault="00294D27" w:rsidP="00294D27">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Pr>
          <w:rFonts w:ascii="Times New Roman" w:hAnsi="Times New Roman"/>
          <w:bCs/>
          <w:sz w:val="24"/>
          <w:szCs w:val="24"/>
          <w:lang w:eastAsia="ru-RU"/>
        </w:rPr>
        <w:t xml:space="preserve"> – 3 (три) года</w:t>
      </w:r>
      <w:r w:rsidRPr="00A259BF">
        <w:rPr>
          <w:rFonts w:ascii="Times New Roman" w:hAnsi="Times New Roman"/>
          <w:bCs/>
          <w:sz w:val="24"/>
          <w:szCs w:val="24"/>
          <w:lang w:eastAsia="ru-RU"/>
        </w:rPr>
        <w:t xml:space="preserve">. </w:t>
      </w:r>
    </w:p>
    <w:p w:rsidR="00294D27" w:rsidRPr="004C16A3" w:rsidRDefault="00294D27" w:rsidP="00294D27">
      <w:pPr>
        <w:jc w:val="both"/>
        <w:rPr>
          <w:rFonts w:ascii="Times New Roman" w:hAnsi="Times New Roman"/>
          <w:b/>
          <w:bCs/>
        </w:rPr>
      </w:pPr>
      <w:r w:rsidRPr="00A259BF">
        <w:rPr>
          <w:rFonts w:ascii="Times New Roman" w:hAnsi="Times New Roman"/>
          <w:bCs/>
          <w:sz w:val="24"/>
          <w:szCs w:val="24"/>
          <w:lang w:eastAsia="ru-RU"/>
        </w:rPr>
        <w:lastRenderedPageBreak/>
        <w:t>Величина повышения начальной цены предмета аукциона («шаг аукциона») - 3% (три процента) от начальной цены предмета аукциона.</w:t>
      </w:r>
    </w:p>
    <w:p w:rsidR="00294D27" w:rsidRPr="00A259BF" w:rsidRDefault="00294D27" w:rsidP="00294D2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294D27" w:rsidRPr="00FF4B8D" w:rsidRDefault="00294D27" w:rsidP="00294D27">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294D27" w:rsidRPr="00FF4B8D" w:rsidRDefault="00294D27" w:rsidP="00294D2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294D27" w:rsidRPr="00FF4B8D" w:rsidRDefault="00294D27" w:rsidP="00294D2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294D27" w:rsidRPr="00FF4B8D" w:rsidRDefault="00294D27" w:rsidP="00294D2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294D27" w:rsidRPr="00FF4B8D" w:rsidRDefault="00294D27" w:rsidP="00294D2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D27" w:rsidRPr="00FF4B8D" w:rsidRDefault="00294D27" w:rsidP="00294D2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294D27" w:rsidRPr="00FF4B8D" w:rsidRDefault="00294D27" w:rsidP="00294D2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294D27" w:rsidRPr="00FF4B8D" w:rsidRDefault="00294D27" w:rsidP="00294D2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294D27" w:rsidRPr="00FF4B8D" w:rsidRDefault="00294D27" w:rsidP="00294D27">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294D27" w:rsidRPr="00FF4B8D" w:rsidRDefault="00294D27" w:rsidP="00294D2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294D27" w:rsidRPr="008B7E56" w:rsidRDefault="00294D27" w:rsidP="00294D27">
      <w:pPr>
        <w:ind w:firstLine="708"/>
        <w:jc w:val="both"/>
        <w:rPr>
          <w:rFonts w:ascii="Times New Roman" w:hAnsi="Times New Roman"/>
          <w:sz w:val="24"/>
          <w:szCs w:val="24"/>
        </w:rPr>
      </w:pPr>
      <w:r w:rsidRPr="008B7E56">
        <w:rPr>
          <w:rFonts w:ascii="Times New Roman" w:hAnsi="Times New Roman"/>
          <w:sz w:val="24"/>
          <w:szCs w:val="24"/>
        </w:rPr>
        <w:t>Получатель платежа – УФК по Воронежской области (Отдел по управлению муниципальным имуществом администрации Грибановского муниципального района)  л/с 05313007390, расчетный счет  № 40302810020073000388</w:t>
      </w:r>
      <w:r w:rsidRPr="002C141A">
        <w:rPr>
          <w:rFonts w:ascii="Times New Roman" w:hAnsi="Times New Roman"/>
          <w:sz w:val="24"/>
          <w:szCs w:val="24"/>
        </w:rPr>
        <w:t xml:space="preserve">в  Отделении Воронеж г. </w:t>
      </w:r>
      <w:proofErr w:type="spellStart"/>
      <w:r w:rsidRPr="002C141A">
        <w:rPr>
          <w:rFonts w:ascii="Times New Roman" w:hAnsi="Times New Roman"/>
          <w:sz w:val="24"/>
          <w:szCs w:val="24"/>
        </w:rPr>
        <w:t>Воронеж</w:t>
      </w:r>
      <w:proofErr w:type="gramStart"/>
      <w:r w:rsidRPr="002C141A">
        <w:rPr>
          <w:rFonts w:ascii="Times New Roman" w:hAnsi="Times New Roman"/>
          <w:sz w:val="24"/>
          <w:szCs w:val="24"/>
        </w:rPr>
        <w:t>,Б</w:t>
      </w:r>
      <w:proofErr w:type="gramEnd"/>
      <w:r w:rsidRPr="002C141A">
        <w:rPr>
          <w:rFonts w:ascii="Times New Roman" w:hAnsi="Times New Roman"/>
          <w:sz w:val="24"/>
          <w:szCs w:val="24"/>
        </w:rPr>
        <w:t>ИК</w:t>
      </w:r>
      <w:proofErr w:type="spellEnd"/>
      <w:r w:rsidRPr="002C141A">
        <w:rPr>
          <w:rFonts w:ascii="Times New Roman" w:hAnsi="Times New Roman"/>
          <w:sz w:val="24"/>
          <w:szCs w:val="24"/>
        </w:rPr>
        <w:t xml:space="preserve"> 042007001, ИНН 3609003130, КПП 360901001, </w:t>
      </w:r>
      <w:r>
        <w:rPr>
          <w:rFonts w:ascii="Times New Roman" w:hAnsi="Times New Roman"/>
          <w:sz w:val="24"/>
          <w:szCs w:val="24"/>
        </w:rPr>
        <w:t>ОКТМО 20613444</w:t>
      </w:r>
      <w:r w:rsidRPr="002C141A">
        <w:rPr>
          <w:rFonts w:ascii="Times New Roman" w:hAnsi="Times New Roman"/>
          <w:sz w:val="24"/>
          <w:szCs w:val="24"/>
        </w:rPr>
        <w:t>.</w:t>
      </w:r>
    </w:p>
    <w:p w:rsidR="00294D27" w:rsidRPr="00FF4B8D" w:rsidRDefault="00294D27" w:rsidP="00294D2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294D27" w:rsidRPr="00FF4B8D" w:rsidRDefault="00294D27" w:rsidP="00294D2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 xml:space="preserve">вора аренды земельного участка, лот № __, </w:t>
      </w:r>
      <w:r w:rsidRPr="008C27AA">
        <w:rPr>
          <w:rFonts w:ascii="Times New Roman" w:hAnsi="Times New Roman"/>
          <w:sz w:val="24"/>
          <w:szCs w:val="24"/>
          <w:lang w:eastAsia="ru-RU"/>
        </w:rPr>
        <w:t>ре</w:t>
      </w:r>
      <w:r>
        <w:rPr>
          <w:rFonts w:ascii="Times New Roman" w:hAnsi="Times New Roman"/>
          <w:sz w:val="24"/>
          <w:szCs w:val="24"/>
          <w:lang w:eastAsia="ru-RU"/>
        </w:rPr>
        <w:t>естровый номер торгов: 2020 – 4</w:t>
      </w:r>
      <w:r w:rsidRPr="008C27AA">
        <w:rPr>
          <w:rFonts w:ascii="Times New Roman" w:hAnsi="Times New Roman"/>
          <w:sz w:val="24"/>
          <w:szCs w:val="24"/>
          <w:lang w:eastAsia="ru-RU"/>
        </w:rPr>
        <w:t>.</w:t>
      </w:r>
    </w:p>
    <w:p w:rsidR="00294D27" w:rsidRPr="00FF4B8D" w:rsidRDefault="00294D27" w:rsidP="00294D2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294D27" w:rsidRPr="00FF4B8D" w:rsidRDefault="00294D27" w:rsidP="00294D2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294D27" w:rsidRPr="00FF4B8D" w:rsidRDefault="00294D27" w:rsidP="00294D2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294D27" w:rsidRPr="00FF4B8D" w:rsidRDefault="00294D27" w:rsidP="00294D2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294D27" w:rsidRPr="00FF4B8D" w:rsidRDefault="00294D27" w:rsidP="00294D2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294D27" w:rsidRPr="00FF4B8D" w:rsidRDefault="00294D27" w:rsidP="00294D2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294D27" w:rsidRPr="00FF4B8D" w:rsidRDefault="00294D27" w:rsidP="00294D2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294D27" w:rsidRPr="00FF4B8D" w:rsidRDefault="00294D27" w:rsidP="00294D27">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294D27" w:rsidRPr="00FF4B8D" w:rsidRDefault="00294D27" w:rsidP="00294D27">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294D27" w:rsidRDefault="00294D27" w:rsidP="00294D27">
      <w:pPr>
        <w:pStyle w:val="a4"/>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294D27" w:rsidRDefault="00294D27" w:rsidP="00294D27">
      <w:pPr>
        <w:pStyle w:val="a4"/>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294D27" w:rsidRDefault="00294D27" w:rsidP="00294D27">
      <w:pPr>
        <w:pStyle w:val="a4"/>
      </w:pPr>
      <w:r>
        <w:t xml:space="preserve">Заявитель не допускается к участию в аукционе по следующим основаниям: </w:t>
      </w:r>
    </w:p>
    <w:p w:rsidR="00294D27" w:rsidRDefault="00294D27" w:rsidP="00294D27">
      <w:pPr>
        <w:pStyle w:val="a4"/>
      </w:pPr>
      <w:r>
        <w:t xml:space="preserve">- непредставление необходимых для участия в аукционе документов или представление недостоверных сведений; </w:t>
      </w:r>
    </w:p>
    <w:p w:rsidR="00294D27" w:rsidRDefault="00294D27" w:rsidP="00294D27">
      <w:pPr>
        <w:pStyle w:val="a4"/>
      </w:pPr>
      <w:r>
        <w:t xml:space="preserve">- </w:t>
      </w:r>
      <w:proofErr w:type="spellStart"/>
      <w:r>
        <w:t>непоступление</w:t>
      </w:r>
      <w:proofErr w:type="spellEnd"/>
      <w:r>
        <w:t xml:space="preserve"> задатка на дату рассмотрения заявок на участие в аукционе; </w:t>
      </w:r>
    </w:p>
    <w:p w:rsidR="00294D27" w:rsidRDefault="00294D27" w:rsidP="00294D27">
      <w:pPr>
        <w:pStyle w:val="a4"/>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294D27" w:rsidRDefault="00294D27" w:rsidP="00294D27">
      <w:pPr>
        <w:pStyle w:val="a4"/>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294D27" w:rsidRDefault="00294D27" w:rsidP="00294D27">
      <w:pPr>
        <w:pStyle w:val="a4"/>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294D27" w:rsidRDefault="00294D27" w:rsidP="00294D27">
      <w:pPr>
        <w:pStyle w:val="a4"/>
      </w:pPr>
      <w:r>
        <w:lastRenderedPageBreak/>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5"/>
          </w:rPr>
          <w:t>www.torgi.gov.ru</w:t>
        </w:r>
      </w:hyperlink>
      <w:r>
        <w:t xml:space="preserve"> (далее - официальный сайт </w:t>
      </w:r>
      <w:hyperlink r:id="rId6" w:history="1">
        <w:r>
          <w:rPr>
            <w:rStyle w:val="a5"/>
          </w:rPr>
          <w:t>www.torgi.gov.ru</w:t>
        </w:r>
      </w:hyperlink>
      <w:r>
        <w:t xml:space="preserve">), не </w:t>
      </w:r>
      <w:proofErr w:type="gramStart"/>
      <w:r>
        <w:t>позднее</w:t>
      </w:r>
      <w:proofErr w:type="gramEnd"/>
      <w:r>
        <w:t xml:space="preserve"> чем на следующий день после дня подписания протокола. </w:t>
      </w:r>
    </w:p>
    <w:p w:rsidR="00294D27" w:rsidRDefault="00294D27" w:rsidP="00294D27">
      <w:pPr>
        <w:pStyle w:val="a4"/>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294D27" w:rsidRPr="00FF4B8D" w:rsidRDefault="00294D27" w:rsidP="00294D27">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294D27" w:rsidRDefault="00294D27" w:rsidP="00294D27">
      <w:pPr>
        <w:pStyle w:val="a4"/>
        <w:jc w:val="both"/>
      </w:pPr>
      <w:r>
        <w:t>Аукцион проводится в день, время и в месте, указанном в настоящем извещении. При проведен</w:t>
      </w:r>
      <w:proofErr w:type="gramStart"/>
      <w:r>
        <w:t>ии ау</w:t>
      </w:r>
      <w:proofErr w:type="gramEnd"/>
      <w:r>
        <w:t xml:space="preserve">кциона Организатор аукциона вправе осуществлять аудио- и видеозапись. </w:t>
      </w:r>
    </w:p>
    <w:p w:rsidR="00294D27" w:rsidRDefault="00294D27" w:rsidP="00294D27">
      <w:pPr>
        <w:pStyle w:val="a4"/>
        <w:jc w:val="both"/>
      </w:pPr>
      <w:r>
        <w:t xml:space="preserve">В аукционе могут участвовать только заявители, признанные участниками аукциона. </w:t>
      </w:r>
    </w:p>
    <w:p w:rsidR="00294D27" w:rsidRDefault="00294D27" w:rsidP="00294D27">
      <w:pPr>
        <w:pStyle w:val="a4"/>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294D27" w:rsidRDefault="00294D27" w:rsidP="00294D27">
      <w:pPr>
        <w:pStyle w:val="a4"/>
        <w:jc w:val="both"/>
      </w:pPr>
      <w:r>
        <w:t xml:space="preserve">Аукцион проводится путем повышения начальной цены предмета аукциона, указанной в настоящем извещении, на «шаг аукциона». </w:t>
      </w:r>
    </w:p>
    <w:p w:rsidR="00294D27" w:rsidRDefault="00294D27" w:rsidP="00294D27">
      <w:pPr>
        <w:pStyle w:val="a4"/>
        <w:jc w:val="both"/>
      </w:pPr>
      <w:r>
        <w:t xml:space="preserve">Аукцион ведет аукционист. </w:t>
      </w:r>
    </w:p>
    <w:p w:rsidR="00294D27" w:rsidRDefault="00294D27" w:rsidP="00294D27">
      <w:pPr>
        <w:pStyle w:val="a4"/>
        <w:jc w:val="both"/>
      </w:pPr>
      <w:r>
        <w:t xml:space="preserve">Аукцион проводится в следующем порядке: </w:t>
      </w:r>
    </w:p>
    <w:p w:rsidR="00294D27" w:rsidRDefault="00294D27" w:rsidP="00294D27">
      <w:pPr>
        <w:pStyle w:val="a4"/>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294D27" w:rsidRDefault="00294D27" w:rsidP="00294D27">
      <w:pPr>
        <w:pStyle w:val="a4"/>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294D27" w:rsidRDefault="00294D27" w:rsidP="00294D27">
      <w:pPr>
        <w:pStyle w:val="a4"/>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294D27" w:rsidRDefault="00294D27" w:rsidP="00294D27">
      <w:pPr>
        <w:pStyle w:val="a4"/>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294D27" w:rsidRDefault="00294D27" w:rsidP="00294D27">
      <w:pPr>
        <w:pStyle w:val="a4"/>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294D27" w:rsidRDefault="00294D27" w:rsidP="00294D27">
      <w:pPr>
        <w:pStyle w:val="a4"/>
        <w:jc w:val="both"/>
      </w:pPr>
      <w:proofErr w:type="gramStart"/>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w:t>
      </w:r>
      <w:r>
        <w:lastRenderedPageBreak/>
        <w:t xml:space="preserve">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roofErr w:type="gramEnd"/>
    </w:p>
    <w:p w:rsidR="00294D27" w:rsidRDefault="00294D27" w:rsidP="00294D27">
      <w:pPr>
        <w:pStyle w:val="a4"/>
        <w:jc w:val="both"/>
      </w:pPr>
      <w:r>
        <w:t xml:space="preserve">Победителем аукциона признается участник аукциона, предложивший наибольшую цену предмета аукциона. </w:t>
      </w:r>
    </w:p>
    <w:p w:rsidR="00294D27" w:rsidRDefault="00294D27" w:rsidP="00294D27">
      <w:pPr>
        <w:pStyle w:val="a4"/>
        <w:jc w:val="both"/>
      </w:pPr>
      <w:r>
        <w:t xml:space="preserve">Результаты аукциона оформляются протоколом, который составляет Организатор аукциона. </w:t>
      </w:r>
    </w:p>
    <w:p w:rsidR="00294D27" w:rsidRDefault="00294D27" w:rsidP="00294D27">
      <w:pPr>
        <w:pStyle w:val="a4"/>
        <w:jc w:val="both"/>
      </w:pPr>
      <w:r>
        <w:t xml:space="preserve">Протокол о результатах аукциона размещается на сайте </w:t>
      </w:r>
      <w:hyperlink r:id="rId7" w:history="1">
        <w:r>
          <w:rPr>
            <w:rStyle w:val="a5"/>
          </w:rPr>
          <w:t>www.torgi.gov.ru</w:t>
        </w:r>
      </w:hyperlink>
      <w:r>
        <w:t xml:space="preserve"> в течение одного рабочего дня со дня подписания данного протокола. </w:t>
      </w:r>
    </w:p>
    <w:p w:rsidR="00294D27" w:rsidRDefault="00294D27" w:rsidP="00294D27">
      <w:pPr>
        <w:pStyle w:val="a4"/>
        <w:jc w:val="both"/>
      </w:pPr>
      <w:r>
        <w:t xml:space="preserve">Аукцион признается несостоявшимся в случае, если: </w:t>
      </w:r>
    </w:p>
    <w:p w:rsidR="00294D27" w:rsidRDefault="00294D27" w:rsidP="00294D27">
      <w:pPr>
        <w:pStyle w:val="a4"/>
        <w:jc w:val="both"/>
      </w:pPr>
      <w:r>
        <w:t xml:space="preserve">- если </w:t>
      </w:r>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 или о допуске к участию в аукционе и признании участником аукциона только одного заявителя; </w:t>
      </w:r>
    </w:p>
    <w:p w:rsidR="00294D27" w:rsidRDefault="00294D27" w:rsidP="00294D27">
      <w:pPr>
        <w:pStyle w:val="a4"/>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294D27" w:rsidRDefault="00294D27" w:rsidP="00294D27">
      <w:pPr>
        <w:pStyle w:val="a4"/>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 </w:t>
      </w:r>
    </w:p>
    <w:p w:rsidR="00294D27" w:rsidRPr="00FF4B8D" w:rsidRDefault="00294D27" w:rsidP="00294D27">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294D27" w:rsidRDefault="00294D27" w:rsidP="00294D27">
      <w:pPr>
        <w:pStyle w:val="a4"/>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5"/>
          </w:rPr>
          <w:t>www.torgi.gov.ru</w:t>
        </w:r>
      </w:hyperlink>
      <w:r>
        <w:t xml:space="preserve">. </w:t>
      </w:r>
    </w:p>
    <w:p w:rsidR="00294D27" w:rsidRDefault="00294D27" w:rsidP="00294D27">
      <w:pPr>
        <w:pStyle w:val="a4"/>
        <w:jc w:val="both"/>
      </w:pPr>
      <w:r>
        <w:t xml:space="preserve">Договор аренды земельного участка с победителем аукциона заключается по цене, установленной по результатам аукциона. </w:t>
      </w:r>
    </w:p>
    <w:p w:rsidR="00294D27" w:rsidRDefault="00294D27" w:rsidP="00294D27">
      <w:pPr>
        <w:pStyle w:val="a4"/>
        <w:jc w:val="both"/>
      </w:pPr>
      <w:r>
        <w:t xml:space="preserve">Договор заключается по начальной цене предмета аукциона: </w:t>
      </w:r>
    </w:p>
    <w:p w:rsidR="00294D27" w:rsidRDefault="00294D27" w:rsidP="00294D27">
      <w:pPr>
        <w:pStyle w:val="a4"/>
        <w:jc w:val="both"/>
      </w:pPr>
      <w:r>
        <w:t>- с лицом, соответствующим указанным в извещении о проведен</w:t>
      </w:r>
      <w:proofErr w:type="gramStart"/>
      <w:r>
        <w:t>ии ау</w:t>
      </w:r>
      <w:proofErr w:type="gramEnd"/>
      <w: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294D27" w:rsidRDefault="00294D27" w:rsidP="00294D27">
      <w:pPr>
        <w:pStyle w:val="a4"/>
        <w:jc w:val="both"/>
      </w:pPr>
      <w:r>
        <w:t xml:space="preserve">- с заявителем, признанным единственным участником аукциона, </w:t>
      </w:r>
    </w:p>
    <w:p w:rsidR="00294D27" w:rsidRDefault="00294D27" w:rsidP="00294D27">
      <w:pPr>
        <w:pStyle w:val="a4"/>
        <w:jc w:val="both"/>
      </w:pPr>
      <w:r>
        <w:t xml:space="preserve">- с единственным принявшим участие в аукционе его участником. </w:t>
      </w:r>
    </w:p>
    <w:p w:rsidR="00294D27" w:rsidRDefault="00294D27" w:rsidP="00294D27">
      <w:pPr>
        <w:pStyle w:val="a4"/>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w:t>
      </w:r>
      <w:r>
        <w:lastRenderedPageBreak/>
        <w:t xml:space="preserve">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294D27" w:rsidRDefault="00294D27" w:rsidP="00294D27">
      <w:pPr>
        <w:pStyle w:val="a4"/>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294D27" w:rsidRDefault="00294D27" w:rsidP="00294D27">
      <w:pPr>
        <w:pStyle w:val="a4"/>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294D27" w:rsidRDefault="00294D27" w:rsidP="00294D27">
      <w:pPr>
        <w:pStyle w:val="a4"/>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294D27" w:rsidRDefault="00294D27" w:rsidP="00294D27">
      <w:pPr>
        <w:pStyle w:val="a4"/>
        <w:jc w:val="both"/>
      </w:pPr>
      <w:r>
        <w:t xml:space="preserve">Проект Договора аренды земельного участка представлен в Приложении № 2 к настоящему извещению. </w:t>
      </w:r>
    </w:p>
    <w:p w:rsidR="00294D27" w:rsidRDefault="00294D27" w:rsidP="00294D27">
      <w:pPr>
        <w:pStyle w:val="a4"/>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294D27" w:rsidRDefault="00294D27" w:rsidP="00294D27">
      <w:pPr>
        <w:spacing w:before="100" w:beforeAutospacing="1" w:after="100" w:afterAutospacing="1" w:line="240" w:lineRule="auto"/>
        <w:rPr>
          <w:rFonts w:ascii="Times New Roman" w:hAnsi="Times New Roman"/>
          <w:sz w:val="24"/>
          <w:szCs w:val="24"/>
          <w:lang w:eastAsia="ru-RU"/>
        </w:rPr>
      </w:pPr>
    </w:p>
    <w:p w:rsidR="00294D27" w:rsidRDefault="00294D27" w:rsidP="00294D27">
      <w:pPr>
        <w:spacing w:before="100" w:beforeAutospacing="1" w:after="100" w:afterAutospacing="1" w:line="240" w:lineRule="auto"/>
        <w:rPr>
          <w:rFonts w:ascii="Times New Roman" w:hAnsi="Times New Roman"/>
          <w:sz w:val="24"/>
          <w:szCs w:val="24"/>
          <w:lang w:eastAsia="ru-RU"/>
        </w:rPr>
      </w:pPr>
    </w:p>
    <w:p w:rsidR="00294D27" w:rsidRDefault="00294D27" w:rsidP="00294D27">
      <w:pPr>
        <w:spacing w:before="100" w:beforeAutospacing="1" w:after="100" w:afterAutospacing="1" w:line="240" w:lineRule="auto"/>
        <w:rPr>
          <w:rFonts w:ascii="Times New Roman" w:hAnsi="Times New Roman"/>
          <w:sz w:val="24"/>
          <w:szCs w:val="24"/>
          <w:lang w:eastAsia="ru-RU"/>
        </w:rPr>
      </w:pPr>
    </w:p>
    <w:p w:rsidR="00294D27" w:rsidRDefault="00294D27" w:rsidP="00294D27">
      <w:pPr>
        <w:spacing w:before="100" w:beforeAutospacing="1" w:after="100" w:afterAutospacing="1" w:line="240" w:lineRule="auto"/>
        <w:rPr>
          <w:rFonts w:ascii="Times New Roman" w:hAnsi="Times New Roman"/>
          <w:sz w:val="24"/>
          <w:szCs w:val="24"/>
          <w:lang w:eastAsia="ru-RU"/>
        </w:rPr>
      </w:pPr>
    </w:p>
    <w:p w:rsidR="00294D27" w:rsidRDefault="00294D27" w:rsidP="00294D27">
      <w:pPr>
        <w:spacing w:before="100" w:beforeAutospacing="1" w:after="100" w:afterAutospacing="1" w:line="240" w:lineRule="auto"/>
        <w:rPr>
          <w:rFonts w:ascii="Times New Roman" w:hAnsi="Times New Roman"/>
          <w:sz w:val="24"/>
          <w:szCs w:val="24"/>
          <w:lang w:eastAsia="ru-RU"/>
        </w:rPr>
      </w:pPr>
    </w:p>
    <w:p w:rsidR="00294D27" w:rsidRDefault="00294D27" w:rsidP="00294D27">
      <w:pPr>
        <w:spacing w:before="100" w:beforeAutospacing="1" w:after="100" w:afterAutospacing="1" w:line="240" w:lineRule="auto"/>
        <w:rPr>
          <w:rFonts w:ascii="Times New Roman" w:hAnsi="Times New Roman"/>
          <w:sz w:val="24"/>
          <w:szCs w:val="24"/>
          <w:lang w:eastAsia="ru-RU"/>
        </w:rPr>
      </w:pPr>
    </w:p>
    <w:p w:rsidR="00294D27" w:rsidRDefault="00294D27" w:rsidP="00294D27">
      <w:pPr>
        <w:spacing w:before="100" w:beforeAutospacing="1" w:after="100" w:afterAutospacing="1" w:line="240" w:lineRule="auto"/>
        <w:rPr>
          <w:rFonts w:ascii="Times New Roman" w:hAnsi="Times New Roman"/>
          <w:sz w:val="24"/>
          <w:szCs w:val="24"/>
          <w:lang w:eastAsia="ru-RU"/>
        </w:rPr>
      </w:pPr>
    </w:p>
    <w:p w:rsidR="00294D27" w:rsidRDefault="00294D27" w:rsidP="00294D27">
      <w:pPr>
        <w:spacing w:before="100" w:beforeAutospacing="1" w:after="100" w:afterAutospacing="1" w:line="240" w:lineRule="auto"/>
        <w:rPr>
          <w:rFonts w:ascii="Times New Roman" w:hAnsi="Times New Roman"/>
          <w:sz w:val="24"/>
          <w:szCs w:val="24"/>
          <w:lang w:eastAsia="ru-RU"/>
        </w:rPr>
      </w:pPr>
    </w:p>
    <w:p w:rsidR="00294D27" w:rsidRDefault="00294D27" w:rsidP="00294D27">
      <w:pPr>
        <w:spacing w:before="100" w:beforeAutospacing="1" w:after="100" w:afterAutospacing="1" w:line="240" w:lineRule="auto"/>
        <w:rPr>
          <w:rFonts w:ascii="Times New Roman" w:hAnsi="Times New Roman"/>
          <w:sz w:val="24"/>
          <w:szCs w:val="24"/>
          <w:lang w:eastAsia="ru-RU"/>
        </w:rPr>
      </w:pPr>
    </w:p>
    <w:p w:rsidR="00294D27" w:rsidRDefault="00294D27" w:rsidP="00294D27">
      <w:pPr>
        <w:spacing w:before="100" w:beforeAutospacing="1" w:after="100" w:afterAutospacing="1" w:line="240" w:lineRule="auto"/>
        <w:rPr>
          <w:rFonts w:ascii="Times New Roman" w:hAnsi="Times New Roman"/>
          <w:sz w:val="24"/>
          <w:szCs w:val="24"/>
          <w:lang w:eastAsia="ru-RU"/>
        </w:rPr>
      </w:pPr>
    </w:p>
    <w:p w:rsidR="00294D27" w:rsidRDefault="00294D27" w:rsidP="00294D27">
      <w:pPr>
        <w:spacing w:before="100" w:beforeAutospacing="1" w:after="100" w:afterAutospacing="1" w:line="240" w:lineRule="auto"/>
        <w:rPr>
          <w:rFonts w:ascii="Times New Roman" w:hAnsi="Times New Roman"/>
          <w:sz w:val="24"/>
          <w:szCs w:val="24"/>
          <w:lang w:eastAsia="ru-RU"/>
        </w:rPr>
      </w:pPr>
    </w:p>
    <w:p w:rsidR="00294D27" w:rsidRDefault="00294D27" w:rsidP="00294D27">
      <w:pPr>
        <w:spacing w:before="100" w:beforeAutospacing="1" w:after="100" w:afterAutospacing="1" w:line="240" w:lineRule="auto"/>
        <w:rPr>
          <w:rFonts w:ascii="Times New Roman" w:hAnsi="Times New Roman"/>
          <w:sz w:val="24"/>
          <w:szCs w:val="24"/>
          <w:lang w:eastAsia="ru-RU"/>
        </w:rPr>
      </w:pPr>
    </w:p>
    <w:p w:rsidR="00294D27" w:rsidRDefault="00294D27" w:rsidP="00294D2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Приложение № 1 к извещению </w:t>
      </w:r>
    </w:p>
    <w:p w:rsidR="00294D27" w:rsidRPr="00D4646C" w:rsidRDefault="00294D27" w:rsidP="00294D27">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294D27" w:rsidRPr="00D4646C" w:rsidRDefault="00294D27" w:rsidP="00294D27">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w:t>
      </w:r>
      <w:r>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Pr>
          <w:rFonts w:ascii="Times New Roman" w:hAnsi="Times New Roman"/>
          <w:b/>
          <w:bCs/>
          <w:sz w:val="24"/>
          <w:szCs w:val="24"/>
          <w:lang w:eastAsia="ru-RU"/>
        </w:rPr>
        <w:t>И.о. главы</w:t>
      </w:r>
      <w:r w:rsidRPr="00D4646C">
        <w:rPr>
          <w:rFonts w:ascii="Times New Roman" w:hAnsi="Times New Roman"/>
          <w:b/>
          <w:bCs/>
          <w:sz w:val="24"/>
          <w:szCs w:val="24"/>
          <w:lang w:eastAsia="ru-RU"/>
        </w:rPr>
        <w:t xml:space="preserve"> администрации</w:t>
      </w:r>
    </w:p>
    <w:p w:rsidR="00294D27" w:rsidRPr="00D4646C" w:rsidRDefault="00294D27" w:rsidP="00294D27">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Pr="00D4646C">
        <w:rPr>
          <w:rFonts w:ascii="Times New Roman" w:hAnsi="Times New Roman"/>
          <w:b/>
          <w:bCs/>
          <w:sz w:val="24"/>
          <w:szCs w:val="24"/>
          <w:lang w:eastAsia="ru-RU"/>
        </w:rPr>
        <w:t xml:space="preserve"> г.                                                Грибановского муниципального</w:t>
      </w:r>
    </w:p>
    <w:p w:rsidR="00294D27" w:rsidRPr="00D4646C" w:rsidRDefault="00294D27" w:rsidP="00294D27">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294D27" w:rsidRPr="00C80BB7" w:rsidRDefault="00294D27" w:rsidP="00294D27">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Д.А. </w:t>
      </w:r>
      <w:proofErr w:type="spellStart"/>
      <w:r>
        <w:rPr>
          <w:rFonts w:ascii="Times New Roman" w:hAnsi="Times New Roman"/>
          <w:b/>
          <w:sz w:val="24"/>
          <w:szCs w:val="24"/>
          <w:lang w:eastAsia="ru-RU"/>
        </w:rPr>
        <w:t>Шевела</w:t>
      </w:r>
      <w:proofErr w:type="spellEnd"/>
    </w:p>
    <w:p w:rsidR="00294D27" w:rsidRPr="00FF4B8D" w:rsidRDefault="00294D27" w:rsidP="00294D27">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294D27" w:rsidRDefault="00294D27" w:rsidP="00294D27">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94D27" w:rsidRPr="00FF4B8D" w:rsidRDefault="00294D27" w:rsidP="00294D2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94D27" w:rsidRDefault="00294D27" w:rsidP="00294D27">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294D27" w:rsidRPr="008C27AA" w:rsidRDefault="00294D27" w:rsidP="00294D2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Pr="008C27AA">
        <w:rPr>
          <w:rFonts w:ascii="Times New Roman" w:hAnsi="Times New Roman"/>
          <w:b/>
          <w:bCs/>
          <w:sz w:val="24"/>
          <w:szCs w:val="24"/>
          <w:lang w:eastAsia="ru-RU"/>
        </w:rPr>
        <w:t xml:space="preserve"> -</w:t>
      </w:r>
      <w:r>
        <w:rPr>
          <w:rFonts w:ascii="Times New Roman" w:hAnsi="Times New Roman"/>
          <w:b/>
          <w:bCs/>
          <w:sz w:val="24"/>
          <w:szCs w:val="24"/>
          <w:lang w:eastAsia="ru-RU"/>
        </w:rPr>
        <w:t>04</w:t>
      </w:r>
    </w:p>
    <w:p w:rsidR="00294D27" w:rsidRPr="00FF4B8D" w:rsidRDefault="00294D27" w:rsidP="00294D2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294D27" w:rsidRPr="00FF4B8D" w:rsidRDefault="00294D27" w:rsidP="00294D2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294D27" w:rsidRPr="00FF4B8D" w:rsidRDefault="00294D27" w:rsidP="00294D2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294D27" w:rsidRPr="00FF4B8D" w:rsidRDefault="00294D27" w:rsidP="00294D2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294D27" w:rsidRPr="00FF4B8D" w:rsidRDefault="00294D27" w:rsidP="00294D2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294D27" w:rsidRPr="00FF4B8D" w:rsidRDefault="00294D27" w:rsidP="00294D2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294D27" w:rsidRPr="00FF4B8D" w:rsidRDefault="00294D27" w:rsidP="00294D2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294D27" w:rsidRPr="00FF4B8D" w:rsidRDefault="00294D27" w:rsidP="00294D2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294D27" w:rsidRPr="00FF4B8D" w:rsidRDefault="00294D27" w:rsidP="00294D2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294D27" w:rsidRPr="00FF4B8D" w:rsidRDefault="00294D27" w:rsidP="00294D2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294D27" w:rsidRPr="00FF4B8D" w:rsidRDefault="00294D27" w:rsidP="00294D2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294D27" w:rsidRPr="00FF4B8D" w:rsidRDefault="00294D27" w:rsidP="00294D2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294D27" w:rsidRPr="00FF4B8D" w:rsidRDefault="00294D27" w:rsidP="00294D2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294D27" w:rsidRDefault="00294D27" w:rsidP="00294D2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294D27" w:rsidRDefault="00294D27" w:rsidP="00294D27">
      <w:pPr>
        <w:pStyle w:val="a6"/>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proofErr w:type="spellStart"/>
      <w:r>
        <w:rPr>
          <w:rFonts w:ascii="Times New Roman" w:hAnsi="Times New Roman"/>
          <w:sz w:val="24"/>
          <w:szCs w:val="24"/>
          <w:u w:val="single"/>
          <w:lang w:val="en-US"/>
        </w:rPr>
        <w:t>gribmsu</w:t>
      </w:r>
      <w:proofErr w:type="spellEnd"/>
      <w:r w:rsidRPr="00617459">
        <w:rPr>
          <w:rFonts w:ascii="Times New Roman" w:hAnsi="Times New Roman"/>
          <w:sz w:val="24"/>
          <w:szCs w:val="24"/>
          <w:u w:val="single"/>
        </w:rPr>
        <w:t>.</w:t>
      </w:r>
      <w:proofErr w:type="spellStart"/>
      <w:proofErr w:type="gramStart"/>
      <w:r>
        <w:rPr>
          <w:rFonts w:ascii="Times New Roman" w:hAnsi="Times New Roman"/>
          <w:sz w:val="24"/>
          <w:szCs w:val="24"/>
          <w:u w:val="single"/>
          <w:lang w:val="en-US"/>
        </w:rPr>
        <w:t>ru</w:t>
      </w:r>
      <w:proofErr w:type="spellEnd"/>
      <w:proofErr w:type="gram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294D27" w:rsidRPr="00130F20" w:rsidRDefault="00294D27" w:rsidP="00294D27">
      <w:pPr>
        <w:pStyle w:val="a6"/>
        <w:spacing w:before="60"/>
        <w:jc w:val="both"/>
        <w:rPr>
          <w:rFonts w:ascii="Calibri" w:hAnsi="Calibri"/>
          <w:color w:val="1F497D"/>
        </w:rPr>
      </w:pPr>
      <w:r>
        <w:rPr>
          <w:rFonts w:ascii="Calibri" w:hAnsi="Calibri"/>
          <w:sz w:val="24"/>
          <w:szCs w:val="24"/>
        </w:rPr>
        <w:t>___________________________________________________________________________________________________________________________________________________________</w:t>
      </w:r>
      <w:r w:rsidRPr="00A468DD">
        <w:rPr>
          <w:rFonts w:ascii="Times New Roman" w:hAnsi="Times New Roman"/>
          <w:sz w:val="24"/>
          <w:szCs w:val="24"/>
        </w:rPr>
        <w:t>.</w:t>
      </w:r>
    </w:p>
    <w:p w:rsidR="00294D27" w:rsidRPr="00FF4B8D" w:rsidRDefault="00294D27" w:rsidP="00294D27">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Pr>
          <w:rFonts w:ascii="Times New Roman" w:hAnsi="Times New Roman"/>
          <w:sz w:val="24"/>
          <w:szCs w:val="24"/>
          <w:lang w:eastAsia="ru-RU"/>
        </w:rPr>
        <w:t xml:space="preserve">государственная собственность на который не разграничена, </w:t>
      </w:r>
      <w:r w:rsidRPr="00FF4B8D">
        <w:rPr>
          <w:rFonts w:ascii="Times New Roman" w:hAnsi="Times New Roman"/>
          <w:sz w:val="24"/>
          <w:szCs w:val="24"/>
          <w:lang w:eastAsia="ru-RU"/>
        </w:rPr>
        <w:t>ознакомлен, с условиями согласен.</w:t>
      </w:r>
      <w:proofErr w:type="gramEnd"/>
    </w:p>
    <w:p w:rsidR="00294D27" w:rsidRPr="00FF4B8D" w:rsidRDefault="00294D27" w:rsidP="00294D2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294D27" w:rsidRPr="00FF4B8D" w:rsidRDefault="00294D27" w:rsidP="00294D2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294D27" w:rsidRPr="00FF4B8D" w:rsidRDefault="00294D27" w:rsidP="00294D2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294D27" w:rsidRPr="00C328D6" w:rsidRDefault="00294D27" w:rsidP="00294D27">
      <w:pPr>
        <w:pStyle w:val="a6"/>
        <w:spacing w:before="60"/>
        <w:jc w:val="both"/>
        <w:rPr>
          <w:rFonts w:ascii="Times New Roman" w:hAnsi="Times New Roman"/>
          <w:sz w:val="24"/>
          <w:szCs w:val="24"/>
        </w:rPr>
      </w:pPr>
      <w:proofErr w:type="gramStart"/>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Pr="00C328D6">
        <w:rPr>
          <w:sz w:val="24"/>
          <w:szCs w:val="24"/>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294D27" w:rsidRPr="00FF4B8D" w:rsidRDefault="00294D27" w:rsidP="00294D2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294D27" w:rsidRPr="00FF4B8D" w:rsidRDefault="00294D27" w:rsidP="00294D2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294D27" w:rsidRPr="00FF4B8D" w:rsidRDefault="00294D27" w:rsidP="00294D2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294D27" w:rsidRPr="00FF4B8D" w:rsidRDefault="00294D27" w:rsidP="00294D2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Pr="00FF4B8D">
        <w:rPr>
          <w:rFonts w:ascii="Times New Roman" w:hAnsi="Times New Roman"/>
          <w:sz w:val="24"/>
          <w:szCs w:val="24"/>
          <w:lang w:eastAsia="ru-RU"/>
        </w:rPr>
        <w:t xml:space="preserve"> г. </w:t>
      </w:r>
    </w:p>
    <w:p w:rsidR="00294D27" w:rsidRPr="00FF4B8D" w:rsidRDefault="00294D27" w:rsidP="00294D2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w:t>
      </w:r>
      <w:r w:rsidR="00814908">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Приложение № 2 к извещению </w:t>
      </w:r>
    </w:p>
    <w:p w:rsidR="00294D27" w:rsidRDefault="00294D27" w:rsidP="00294D2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94D27" w:rsidRPr="00FF4B8D" w:rsidRDefault="00294D27" w:rsidP="00294D27">
      <w:pPr>
        <w:spacing w:before="100" w:beforeAutospacing="1" w:after="100" w:afterAutospacing="1" w:line="240" w:lineRule="auto"/>
        <w:jc w:val="right"/>
        <w:rPr>
          <w:rFonts w:ascii="Times New Roman" w:hAnsi="Times New Roman"/>
          <w:sz w:val="24"/>
          <w:szCs w:val="24"/>
          <w:lang w:eastAsia="ru-RU"/>
        </w:rPr>
      </w:pPr>
    </w:p>
    <w:p w:rsidR="00294D27" w:rsidRDefault="00294D27" w:rsidP="00294D2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294D27" w:rsidRPr="009E7257" w:rsidRDefault="00294D27" w:rsidP="00294D27">
      <w:pPr>
        <w:pStyle w:val="ConsNonformat"/>
        <w:widowControl/>
        <w:jc w:val="center"/>
        <w:rPr>
          <w:rFonts w:ascii="Times New Roman" w:hAnsi="Times New Roman"/>
          <w:sz w:val="24"/>
        </w:rPr>
      </w:pPr>
    </w:p>
    <w:p w:rsidR="00294D27" w:rsidRPr="003E7FE4" w:rsidRDefault="00294D27" w:rsidP="00294D27">
      <w:pPr>
        <w:jc w:val="both"/>
        <w:rPr>
          <w:rFonts w:ascii="Times New Roman" w:hAnsi="Times New Roman"/>
          <w:color w:val="FF0000"/>
          <w:sz w:val="24"/>
        </w:rPr>
      </w:pPr>
      <w:r w:rsidRPr="009E7257">
        <w:rPr>
          <w:rFonts w:ascii="Times New Roman" w:hAnsi="Times New Roman"/>
          <w:sz w:val="24"/>
        </w:rPr>
        <w:t xml:space="preserve">Воронежская обл., </w:t>
      </w:r>
      <w:proofErr w:type="spellStart"/>
      <w:r w:rsidRPr="009E7257">
        <w:rPr>
          <w:rFonts w:ascii="Times New Roman" w:hAnsi="Times New Roman"/>
          <w:sz w:val="24"/>
        </w:rPr>
        <w:t>пгт</w:t>
      </w:r>
      <w:proofErr w:type="spellEnd"/>
      <w:r w:rsidRPr="009E7257">
        <w:rPr>
          <w:rFonts w:ascii="Times New Roman" w:hAnsi="Times New Roman"/>
          <w:sz w:val="24"/>
        </w:rPr>
        <w:t xml:space="preserve">. Грибановский                                  </w:t>
      </w:r>
      <w:r>
        <w:rPr>
          <w:rFonts w:ascii="Times New Roman" w:hAnsi="Times New Roman"/>
          <w:sz w:val="24"/>
        </w:rPr>
        <w:t xml:space="preserve">          «____» _________  2020</w:t>
      </w:r>
      <w:r w:rsidRPr="009E7257">
        <w:rPr>
          <w:rFonts w:ascii="Times New Roman" w:hAnsi="Times New Roman"/>
          <w:sz w:val="24"/>
        </w:rPr>
        <w:t>г.</w:t>
      </w:r>
    </w:p>
    <w:p w:rsidR="00294D27" w:rsidRDefault="00294D27" w:rsidP="00294D27">
      <w:pPr>
        <w:pStyle w:val="a7"/>
        <w:jc w:val="both"/>
      </w:pPr>
      <w:r>
        <w:t>А</w:t>
      </w:r>
      <w:r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Pr="006417BD">
        <w:t xml:space="preserve">области, ОГРН 2083604013711,  дата внесения записи 15.10.2002 года Межрайонной ИМНС России №3 по Воронежской </w:t>
      </w:r>
      <w:proofErr w:type="spellStart"/>
      <w:r w:rsidRPr="006417BD">
        <w:t>области</w:t>
      </w:r>
      <w:proofErr w:type="gramStart"/>
      <w:r w:rsidRPr="006417BD">
        <w:t>,И</w:t>
      </w:r>
      <w:proofErr w:type="gramEnd"/>
      <w:r w:rsidRPr="006417BD">
        <w:t>НН</w:t>
      </w:r>
      <w:proofErr w:type="spellEnd"/>
      <w:r w:rsidRPr="006417BD">
        <w:t xml:space="preserve"> 3609003130, юридический адрес: Воронежская область, Грибановский район</w:t>
      </w:r>
      <w:r w:rsidRPr="008C26E8">
        <w:t xml:space="preserve">, </w:t>
      </w:r>
      <w:proofErr w:type="spellStart"/>
      <w:r w:rsidRPr="008C26E8">
        <w:t>пгт</w:t>
      </w:r>
      <w:proofErr w:type="spellEnd"/>
      <w:r w:rsidRPr="008C26E8">
        <w:t xml:space="preserve">. </w:t>
      </w:r>
      <w:proofErr w:type="gramStart"/>
      <w:r w:rsidRPr="008C26E8">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xml:space="preserve">, и </w:t>
      </w:r>
      <w:proofErr w:type="spellStart"/>
      <w:r>
        <w:t>_______________________________,именуем</w:t>
      </w:r>
      <w:proofErr w:type="spellEnd"/>
      <w:r>
        <w:t xml:space="preserve">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294D27" w:rsidRDefault="00294D27" w:rsidP="00294D27">
      <w:pPr>
        <w:pStyle w:val="a7"/>
        <w:jc w:val="both"/>
      </w:pPr>
    </w:p>
    <w:p w:rsidR="00294D27" w:rsidRDefault="00294D27" w:rsidP="00294D2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и цель договора</w:t>
      </w:r>
    </w:p>
    <w:p w:rsidR="00294D27" w:rsidRDefault="00294D27" w:rsidP="00294D27">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r>
      <w:r w:rsidRPr="00514E1E">
        <w:rPr>
          <w:rFonts w:ascii="Times New Roman" w:hAnsi="Times New Roman" w:cs="Arial"/>
          <w:sz w:val="24"/>
          <w:szCs w:val="24"/>
          <w:lang w:eastAsia="ru-RU"/>
        </w:rPr>
        <w:t>Арендодатель сдает, а Арендатор принимает в пользова</w:t>
      </w:r>
      <w:r>
        <w:rPr>
          <w:rFonts w:ascii="Times New Roman" w:hAnsi="Times New Roman" w:cs="Arial"/>
          <w:sz w:val="24"/>
          <w:szCs w:val="24"/>
          <w:lang w:eastAsia="ru-RU"/>
        </w:rPr>
        <w:t>ние на условиях аренды земельный участок</w:t>
      </w:r>
      <w:r w:rsidRPr="00514E1E">
        <w:rPr>
          <w:rFonts w:ascii="Times New Roman" w:hAnsi="Times New Roman" w:cs="Arial"/>
          <w:sz w:val="24"/>
          <w:szCs w:val="24"/>
          <w:lang w:eastAsia="ru-RU"/>
        </w:rPr>
        <w:t>,</w:t>
      </w:r>
      <w:r>
        <w:rPr>
          <w:rFonts w:ascii="Times New Roman" w:hAnsi="Times New Roman" w:cs="Arial"/>
          <w:sz w:val="24"/>
          <w:szCs w:val="24"/>
          <w:lang w:eastAsia="ru-RU"/>
        </w:rPr>
        <w:t xml:space="preserve"> из категории земель</w:t>
      </w:r>
      <w:r>
        <w:rPr>
          <w:rFonts w:ascii="Times New Roman" w:hAnsi="Times New Roman"/>
          <w:sz w:val="24"/>
          <w:szCs w:val="24"/>
        </w:rPr>
        <w:t xml:space="preserve">– </w:t>
      </w:r>
      <w:proofErr w:type="gramStart"/>
      <w:r>
        <w:rPr>
          <w:rFonts w:ascii="Times New Roman" w:hAnsi="Times New Roman"/>
          <w:sz w:val="24"/>
          <w:szCs w:val="24"/>
        </w:rPr>
        <w:t>зе</w:t>
      </w:r>
      <w:proofErr w:type="gramEnd"/>
      <w:r>
        <w:rPr>
          <w:rFonts w:ascii="Times New Roman" w:hAnsi="Times New Roman"/>
          <w:sz w:val="24"/>
          <w:szCs w:val="24"/>
        </w:rPr>
        <w:t>мли _________________________,</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______________________, </w:t>
      </w:r>
      <w:r w:rsidRPr="009E7257">
        <w:rPr>
          <w:rFonts w:ascii="Times New Roman" w:hAnsi="Times New Roman"/>
          <w:sz w:val="24"/>
          <w:szCs w:val="24"/>
        </w:rPr>
        <w:t>находящий</w:t>
      </w:r>
      <w:r>
        <w:rPr>
          <w:rFonts w:ascii="Times New Roman" w:hAnsi="Times New Roman"/>
          <w:sz w:val="24"/>
          <w:szCs w:val="24"/>
        </w:rPr>
        <w:t>ся по адресу: _____________________</w:t>
      </w:r>
      <w:r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_______________________________</w:t>
      </w:r>
      <w:r w:rsidRPr="009E7257">
        <w:rPr>
          <w:rFonts w:ascii="Times New Roman" w:hAnsi="Times New Roman"/>
          <w:sz w:val="24"/>
          <w:szCs w:val="24"/>
        </w:rPr>
        <w:t xml:space="preserve">, </w:t>
      </w:r>
      <w:r>
        <w:rPr>
          <w:rFonts w:ascii="Times New Roman" w:hAnsi="Times New Roman" w:cs="Arial"/>
          <w:sz w:val="24"/>
          <w:szCs w:val="24"/>
          <w:lang w:eastAsia="ru-RU"/>
        </w:rPr>
        <w:t xml:space="preserve">в границах, </w:t>
      </w:r>
      <w:r w:rsidRPr="005A4E88">
        <w:rPr>
          <w:rFonts w:ascii="Times New Roman" w:hAnsi="Times New Roman" w:cs="Arial"/>
          <w:sz w:val="24"/>
          <w:szCs w:val="24"/>
          <w:lang w:eastAsia="ru-RU"/>
        </w:rPr>
        <w:t>указанных в выписке из  ЕГРН на земельный</w:t>
      </w:r>
      <w:r>
        <w:rPr>
          <w:rFonts w:ascii="Times New Roman" w:hAnsi="Times New Roman" w:cs="Arial"/>
          <w:sz w:val="24"/>
          <w:szCs w:val="24"/>
          <w:lang w:eastAsia="ru-RU"/>
        </w:rPr>
        <w:t xml:space="preserve"> участок</w:t>
      </w:r>
      <w:r>
        <w:rPr>
          <w:rFonts w:ascii="Times New Roman" w:hAnsi="Times New Roman"/>
          <w:sz w:val="24"/>
          <w:szCs w:val="24"/>
        </w:rPr>
        <w:t xml:space="preserve">,  общей площадью </w:t>
      </w:r>
      <w:proofErr w:type="spellStart"/>
      <w:r>
        <w:rPr>
          <w:rFonts w:ascii="Times New Roman" w:hAnsi="Times New Roman"/>
          <w:sz w:val="24"/>
          <w:szCs w:val="24"/>
        </w:rPr>
        <w:t>________</w:t>
      </w:r>
      <w:r w:rsidRPr="009E7257">
        <w:rPr>
          <w:rFonts w:ascii="Times New Roman" w:hAnsi="Times New Roman"/>
          <w:sz w:val="24"/>
          <w:szCs w:val="24"/>
        </w:rPr>
        <w:t>кв</w:t>
      </w:r>
      <w:proofErr w:type="spellEnd"/>
      <w:r w:rsidRPr="009E7257">
        <w:rPr>
          <w:rFonts w:ascii="Times New Roman" w:hAnsi="Times New Roman"/>
          <w:sz w:val="24"/>
          <w:szCs w:val="24"/>
        </w:rPr>
        <w:t>. м.</w:t>
      </w:r>
    </w:p>
    <w:p w:rsidR="00294D27" w:rsidRDefault="00294D27" w:rsidP="00294D27">
      <w:pPr>
        <w:pStyle w:val="a4"/>
        <w:spacing w:before="0" w:beforeAutospacing="0" w:after="0" w:afterAutospacing="0"/>
      </w:pPr>
      <w:r w:rsidRPr="005734D0">
        <w:rPr>
          <w:rFonts w:cs="Arial"/>
          <w:b/>
        </w:rPr>
        <w:t>1.2.</w:t>
      </w:r>
      <w:r w:rsidRPr="005734D0">
        <w:t xml:space="preserve"> Участок</w:t>
      </w:r>
      <w:r>
        <w:t xml:space="preserve"> из состава земель ____________________________________________               </w:t>
      </w:r>
    </w:p>
    <w:p w:rsidR="00294D27" w:rsidRPr="0008130C" w:rsidRDefault="00294D27" w:rsidP="00294D27">
      <w:pPr>
        <w:pStyle w:val="a4"/>
        <w:spacing w:before="0" w:beforeAutospacing="0" w:after="0" w:afterAutospacing="0"/>
        <w:rPr>
          <w:vertAlign w:val="superscript"/>
        </w:rPr>
      </w:pPr>
      <w:r>
        <w:rPr>
          <w:vertAlign w:val="superscript"/>
        </w:rPr>
        <w:t xml:space="preserve">                                                                                                                          </w:t>
      </w:r>
      <w:r w:rsidRPr="0008130C">
        <w:rPr>
          <w:vertAlign w:val="superscript"/>
        </w:rPr>
        <w:t>(категория земель)</w:t>
      </w:r>
    </w:p>
    <w:p w:rsidR="00294D27" w:rsidRDefault="00294D27" w:rsidP="00294D27">
      <w:pPr>
        <w:pStyle w:val="a4"/>
        <w:spacing w:before="0" w:beforeAutospacing="0" w:after="0" w:afterAutospacing="0"/>
      </w:pPr>
      <w:r>
        <w:t>предоставляется для ___________________________________________________________.</w:t>
      </w:r>
    </w:p>
    <w:p w:rsidR="00294D27" w:rsidRPr="0008130C" w:rsidRDefault="00294D27" w:rsidP="00294D27">
      <w:pPr>
        <w:pStyle w:val="a4"/>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294D27" w:rsidRDefault="00294D27" w:rsidP="00294D27">
      <w:pPr>
        <w:pStyle w:val="a4"/>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294D27" w:rsidRPr="0008130C" w:rsidRDefault="00294D27" w:rsidP="00294D27">
      <w:pPr>
        <w:pStyle w:val="a4"/>
        <w:spacing w:before="0" w:beforeAutospacing="0" w:after="0" w:afterAutospacing="0"/>
      </w:pPr>
      <w:r>
        <w:rPr>
          <w:rFonts w:cs="Arial"/>
          <w:b/>
        </w:rPr>
        <w:t>1.3</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294D27" w:rsidRPr="00AA3540" w:rsidRDefault="00294D27" w:rsidP="00294D2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94D27" w:rsidRPr="00514E1E" w:rsidRDefault="00294D27" w:rsidP="00294D2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__________</w:t>
      </w:r>
      <w:proofErr w:type="gramStart"/>
      <w:r>
        <w:rPr>
          <w:rFonts w:ascii="Times New Roman" w:hAnsi="Times New Roman" w:cs="Arial"/>
          <w:sz w:val="24"/>
          <w:szCs w:val="24"/>
          <w:lang w:eastAsia="ru-RU"/>
        </w:rPr>
        <w:t>г</w:t>
      </w:r>
      <w:proofErr w:type="spellEnd"/>
      <w:proofErr w:type="gramEnd"/>
      <w:r>
        <w:rPr>
          <w:rFonts w:ascii="Times New Roman" w:hAnsi="Times New Roman" w:cs="Arial"/>
          <w:sz w:val="24"/>
          <w:szCs w:val="24"/>
          <w:lang w:eastAsia="ru-RU"/>
        </w:rPr>
        <w:t>.</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 xml:space="preserve">ние – </w:t>
      </w:r>
      <w:proofErr w:type="spellStart"/>
      <w:r>
        <w:rPr>
          <w:rFonts w:ascii="Times New Roman" w:hAnsi="Times New Roman" w:cs="Arial"/>
          <w:sz w:val="24"/>
          <w:szCs w:val="24"/>
          <w:lang w:eastAsia="ru-RU"/>
        </w:rPr>
        <w:t>_______________.Окончание</w:t>
      </w:r>
      <w:proofErr w:type="spellEnd"/>
      <w:r>
        <w:rPr>
          <w:rFonts w:ascii="Times New Roman" w:hAnsi="Times New Roman" w:cs="Arial"/>
          <w:sz w:val="24"/>
          <w:szCs w:val="24"/>
          <w:lang w:eastAsia="ru-RU"/>
        </w:rPr>
        <w:t xml:space="preserve"> срока действия Договора влечет прекращение обязательств Сторон по Договору.</w:t>
      </w:r>
    </w:p>
    <w:p w:rsidR="00294D27" w:rsidRDefault="00294D27" w:rsidP="00294D2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294D27" w:rsidRDefault="00294D27" w:rsidP="00294D27">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294D27" w:rsidRPr="00C332BE" w:rsidRDefault="00294D27" w:rsidP="00294D27">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294D27" w:rsidRPr="00514E1E" w:rsidRDefault="00294D27" w:rsidP="00294D2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94D27" w:rsidRPr="009D7395" w:rsidRDefault="00294D27" w:rsidP="00294D27">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proofErr w:type="gramStart"/>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w:t>
      </w:r>
      <w:r>
        <w:rPr>
          <w:rFonts w:ascii="Times New Roman" w:hAnsi="Times New Roman"/>
          <w:sz w:val="24"/>
          <w:szCs w:val="24"/>
          <w:lang w:eastAsia="ru-RU"/>
        </w:rPr>
        <w:lastRenderedPageBreak/>
        <w:t xml:space="preserve">(аукционов,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roofErr w:type="gramEnd"/>
    </w:p>
    <w:p w:rsidR="00294D27" w:rsidRPr="00514E1E" w:rsidRDefault="00294D27" w:rsidP="00294D27">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w:t>
      </w:r>
      <w:proofErr w:type="spellStart"/>
      <w:r w:rsidRPr="00B73D42">
        <w:rPr>
          <w:rFonts w:ascii="Times New Roman" w:hAnsi="Times New Roman" w:cs="Arial"/>
          <w:sz w:val="24"/>
          <w:szCs w:val="24"/>
          <w:lang w:eastAsia="ru-RU"/>
        </w:rPr>
        <w:t>Управления</w:t>
      </w:r>
      <w:r w:rsidRPr="00514E1E">
        <w:rPr>
          <w:rFonts w:ascii="Times New Roman" w:hAnsi="Times New Roman" w:cs="Arial"/>
          <w:sz w:val="24"/>
          <w:szCs w:val="24"/>
          <w:lang w:eastAsia="ru-RU"/>
        </w:rPr>
        <w:t>федерального</w:t>
      </w:r>
      <w:proofErr w:type="spellEnd"/>
      <w:r w:rsidRPr="00514E1E">
        <w:rPr>
          <w:rFonts w:ascii="Times New Roman" w:hAnsi="Times New Roman" w:cs="Arial"/>
          <w:sz w:val="24"/>
          <w:szCs w:val="24"/>
          <w:lang w:eastAsia="ru-RU"/>
        </w:rPr>
        <w:t xml:space="preserve"> казначейства по Воронежской области по следующим реквизитам:</w:t>
      </w:r>
    </w:p>
    <w:p w:rsidR="00294D27" w:rsidRPr="00514E1E" w:rsidRDefault="00294D27" w:rsidP="00294D27">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050000 120, ОКТМО _______________,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294D27" w:rsidRPr="000E505E" w:rsidRDefault="00294D27" w:rsidP="00294D27">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294D27" w:rsidRDefault="00294D27" w:rsidP="00294D27">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294D27" w:rsidRPr="00514E1E" w:rsidRDefault="00294D27" w:rsidP="00294D27">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294D27" w:rsidRDefault="00294D27" w:rsidP="00294D27">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294D27" w:rsidRDefault="00294D27" w:rsidP="00294D27">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294D27" w:rsidRPr="00514E1E" w:rsidRDefault="00294D27" w:rsidP="00294D2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294D27" w:rsidRDefault="00294D27" w:rsidP="00294D27">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294D27" w:rsidRDefault="00294D27" w:rsidP="00294D27">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w:t>
      </w:r>
      <w:proofErr w:type="spellStart"/>
      <w:r>
        <w:rPr>
          <w:rFonts w:ascii="Times New Roman" w:hAnsi="Times New Roman" w:cs="Arial"/>
          <w:bCs/>
          <w:spacing w:val="-3"/>
          <w:sz w:val="24"/>
          <w:szCs w:val="24"/>
          <w:lang w:eastAsia="ru-RU"/>
        </w:rPr>
        <w:t>заего</w:t>
      </w:r>
      <w:proofErr w:type="spellEnd"/>
      <w:r>
        <w:rPr>
          <w:rFonts w:ascii="Times New Roman" w:hAnsi="Times New Roman" w:cs="Arial"/>
          <w:bCs/>
          <w:spacing w:val="-3"/>
          <w:sz w:val="24"/>
          <w:szCs w:val="24"/>
          <w:lang w:eastAsia="ru-RU"/>
        </w:rPr>
        <w:t xml:space="preserve">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294D27" w:rsidRDefault="00294D27" w:rsidP="00294D27">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294D27" w:rsidRDefault="00294D27" w:rsidP="00294D27">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294D27" w:rsidRDefault="00294D27" w:rsidP="00294D27">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 xml:space="preserve">Контролировать поступление арендных платежей </w:t>
      </w:r>
      <w:proofErr w:type="spellStart"/>
      <w:r w:rsidRPr="00514E1E">
        <w:rPr>
          <w:rFonts w:ascii="Times New Roman" w:hAnsi="Times New Roman" w:cs="Arial"/>
          <w:spacing w:val="-3"/>
          <w:sz w:val="24"/>
          <w:szCs w:val="24"/>
          <w:lang w:eastAsia="ru-RU"/>
        </w:rPr>
        <w:t>в</w:t>
      </w:r>
      <w:r w:rsidRPr="00514E1E">
        <w:rPr>
          <w:rFonts w:ascii="Times New Roman" w:hAnsi="Times New Roman" w:cs="Arial"/>
          <w:spacing w:val="-5"/>
          <w:sz w:val="24"/>
          <w:szCs w:val="24"/>
          <w:lang w:eastAsia="ru-RU"/>
        </w:rPr>
        <w:t>бюджет</w:t>
      </w:r>
      <w:proofErr w:type="spellEnd"/>
      <w:r w:rsidRPr="00514E1E">
        <w:rPr>
          <w:rFonts w:ascii="Times New Roman" w:hAnsi="Times New Roman" w:cs="Arial"/>
          <w:spacing w:val="-5"/>
          <w:sz w:val="24"/>
          <w:szCs w:val="24"/>
          <w:lang w:eastAsia="ru-RU"/>
        </w:rPr>
        <w:t>.</w:t>
      </w:r>
    </w:p>
    <w:p w:rsidR="00294D27" w:rsidRDefault="00294D27" w:rsidP="00294D27">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294D27" w:rsidRPr="00150066" w:rsidRDefault="00294D27" w:rsidP="00294D27">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294D27" w:rsidRDefault="00294D27" w:rsidP="00294D27">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294D27" w:rsidRPr="00E41732" w:rsidRDefault="00294D27" w:rsidP="00294D27">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294D27" w:rsidRPr="00514E1E" w:rsidRDefault="00294D27" w:rsidP="00294D27">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294D27" w:rsidRDefault="00294D27" w:rsidP="00294D27">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w:t>
      </w:r>
      <w:r w:rsidRPr="00514E1E">
        <w:rPr>
          <w:rFonts w:ascii="Times New Roman" w:hAnsi="Times New Roman" w:cs="Arial"/>
          <w:sz w:val="24"/>
          <w:szCs w:val="24"/>
          <w:lang w:eastAsia="ru-RU"/>
        </w:rPr>
        <w:lastRenderedPageBreak/>
        <w:t>соответствии с целями и условиями его предоставления</w:t>
      </w:r>
      <w:r>
        <w:rPr>
          <w:rFonts w:ascii="Times New Roman" w:hAnsi="Times New Roman" w:cs="Arial"/>
          <w:sz w:val="24"/>
          <w:szCs w:val="24"/>
          <w:lang w:eastAsia="ru-RU"/>
        </w:rPr>
        <w:t>.</w:t>
      </w:r>
    </w:p>
    <w:p w:rsidR="00294D27" w:rsidRPr="00BD612F" w:rsidRDefault="00294D27" w:rsidP="00294D27">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294D27" w:rsidRDefault="00294D27" w:rsidP="00294D27">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 xml:space="preserve">сти по </w:t>
      </w:r>
      <w:proofErr w:type="spellStart"/>
      <w:r>
        <w:rPr>
          <w:rFonts w:ascii="Times New Roman" w:hAnsi="Times New Roman"/>
          <w:sz w:val="24"/>
          <w:szCs w:val="24"/>
          <w:lang w:eastAsia="ru-RU"/>
        </w:rPr>
        <w:t>платежам</w:t>
      </w:r>
      <w:r w:rsidRPr="00DA704E">
        <w:rPr>
          <w:rFonts w:ascii="Times New Roman" w:hAnsi="Times New Roman"/>
          <w:sz w:val="24"/>
          <w:szCs w:val="24"/>
          <w:lang w:eastAsia="ru-RU"/>
        </w:rPr>
        <w:t>передавать</w:t>
      </w:r>
      <w:proofErr w:type="spellEnd"/>
      <w:r w:rsidRPr="00DA704E">
        <w:rPr>
          <w:rFonts w:ascii="Times New Roman" w:hAnsi="Times New Roman"/>
          <w:sz w:val="24"/>
          <w:szCs w:val="24"/>
          <w:lang w:eastAsia="ru-RU"/>
        </w:rPr>
        <w:t xml:space="preserve">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w:t>
      </w:r>
      <w:proofErr w:type="spellStart"/>
      <w:r w:rsidRPr="00DA704E">
        <w:rPr>
          <w:rFonts w:ascii="Times New Roman" w:hAnsi="Times New Roman"/>
          <w:sz w:val="24"/>
          <w:szCs w:val="24"/>
          <w:lang w:eastAsia="ru-RU"/>
        </w:rPr>
        <w:t>субарендус</w:t>
      </w:r>
      <w:proofErr w:type="spellEnd"/>
      <w:r w:rsidRPr="00DA704E">
        <w:rPr>
          <w:rFonts w:ascii="Times New Roman" w:hAnsi="Times New Roman"/>
          <w:sz w:val="24"/>
          <w:szCs w:val="24"/>
          <w:lang w:eastAsia="ru-RU"/>
        </w:rPr>
        <w:t xml:space="preserve"> письменного согласия </w:t>
      </w:r>
      <w:proofErr w:type="spellStart"/>
      <w:r w:rsidRPr="00DA704E">
        <w:rPr>
          <w:rFonts w:ascii="Times New Roman" w:hAnsi="Times New Roman"/>
          <w:sz w:val="24"/>
          <w:szCs w:val="24"/>
          <w:lang w:eastAsia="ru-RU"/>
        </w:rPr>
        <w:t>Арендодателяпри</w:t>
      </w:r>
      <w:proofErr w:type="spellEnd"/>
      <w:r w:rsidRPr="00DA704E">
        <w:rPr>
          <w:rFonts w:ascii="Times New Roman" w:hAnsi="Times New Roman"/>
          <w:sz w:val="24"/>
          <w:szCs w:val="24"/>
          <w:lang w:eastAsia="ru-RU"/>
        </w:rPr>
        <w:t xml:space="preserve"> заключении настоящего Договора на срок пять и менее лет.</w:t>
      </w:r>
    </w:p>
    <w:p w:rsidR="00294D27" w:rsidRPr="00514E1E" w:rsidRDefault="00294D27" w:rsidP="00294D27">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294D27" w:rsidRPr="00514E1E" w:rsidRDefault="00294D27" w:rsidP="00294D27">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294D27" w:rsidRPr="00514E1E" w:rsidRDefault="00294D27" w:rsidP="00294D27">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294D27" w:rsidRDefault="00294D27" w:rsidP="00294D2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294D27" w:rsidRPr="00514E1E" w:rsidRDefault="00294D27" w:rsidP="00294D27">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294D27" w:rsidRPr="00514E1E" w:rsidRDefault="00294D27" w:rsidP="00294D27">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294D27" w:rsidRPr="00514E1E" w:rsidRDefault="00294D27" w:rsidP="00294D27">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w:t>
      </w:r>
      <w:proofErr w:type="spellStart"/>
      <w:r w:rsidRPr="00514E1E">
        <w:rPr>
          <w:rFonts w:ascii="Times New Roman" w:hAnsi="Times New Roman" w:cs="Arial"/>
          <w:sz w:val="24"/>
          <w:szCs w:val="24"/>
          <w:lang w:eastAsia="ru-RU"/>
        </w:rPr>
        <w:t>в</w:t>
      </w:r>
      <w:r>
        <w:rPr>
          <w:rFonts w:ascii="Times New Roman" w:hAnsi="Times New Roman" w:cs="Arial"/>
          <w:sz w:val="24"/>
          <w:szCs w:val="24"/>
          <w:lang w:eastAsia="ru-RU"/>
        </w:rPr>
        <w:t>случае</w:t>
      </w:r>
      <w:proofErr w:type="spellEnd"/>
      <w:r>
        <w:rPr>
          <w:rFonts w:ascii="Times New Roman" w:hAnsi="Times New Roman" w:cs="Arial"/>
          <w:sz w:val="24"/>
          <w:szCs w:val="24"/>
          <w:lang w:eastAsia="ru-RU"/>
        </w:rPr>
        <w:t xml:space="preserve">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294D27" w:rsidRPr="00514E1E" w:rsidRDefault="00294D27" w:rsidP="00294D27">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294D27" w:rsidRPr="00514E1E" w:rsidRDefault="00294D27" w:rsidP="00294D27">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294D27" w:rsidRPr="00514E1E" w:rsidRDefault="00294D27" w:rsidP="00294D27">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294D27" w:rsidRPr="00514E1E" w:rsidRDefault="00294D27" w:rsidP="00294D27">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94D27" w:rsidRPr="00514E1E" w:rsidRDefault="00294D27" w:rsidP="00294D27">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294D27" w:rsidRPr="00514E1E" w:rsidRDefault="00294D27" w:rsidP="00294D27">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294D27" w:rsidRDefault="00294D27" w:rsidP="00294D27">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294D27" w:rsidRPr="00514E1E" w:rsidRDefault="00294D27" w:rsidP="00294D27">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294D27" w:rsidRPr="00514E1E" w:rsidRDefault="00294D27" w:rsidP="00294D27">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294D27" w:rsidRPr="00514E1E" w:rsidRDefault="00294D27" w:rsidP="00294D27">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lastRenderedPageBreak/>
        <w:t>3.4.1</w:t>
      </w:r>
      <w:r>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294D27" w:rsidRPr="00514E1E" w:rsidRDefault="00294D27" w:rsidP="00294D2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proofErr w:type="spellStart"/>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w:t>
      </w:r>
      <w:proofErr w:type="spellEnd"/>
      <w:r w:rsidRPr="004C520C">
        <w:rPr>
          <w:rFonts w:ascii="Times New Roman" w:hAnsi="Times New Roman" w:cs="Arial"/>
          <w:spacing w:val="-2"/>
          <w:sz w:val="24"/>
          <w:szCs w:val="24"/>
          <w:lang w:eastAsia="ru-RU"/>
        </w:rPr>
        <w:t xml:space="preserve">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294D27" w:rsidRPr="00514E1E" w:rsidRDefault="00294D27" w:rsidP="00294D2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294D27" w:rsidRDefault="00294D27" w:rsidP="00294D2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294D27" w:rsidRDefault="00294D27" w:rsidP="00294D27">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4.20. 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294D27" w:rsidRDefault="00294D27" w:rsidP="00294D27">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3.4.21</w:t>
      </w:r>
      <w:r w:rsidRPr="004A5328">
        <w:rPr>
          <w:rFonts w:ascii="Times New Roman" w:hAnsi="Times New Roman"/>
          <w:b/>
          <w:bCs/>
          <w:sz w:val="24"/>
          <w:szCs w:val="24"/>
        </w:rPr>
        <w:t>.</w:t>
      </w:r>
      <w:r w:rsidRPr="004A5328">
        <w:rPr>
          <w:rFonts w:ascii="Times New Roman" w:hAnsi="Times New Roman"/>
          <w:bCs/>
          <w:sz w:val="24"/>
          <w:szCs w:val="24"/>
        </w:rPr>
        <w:t xml:space="preserve"> При использовании </w:t>
      </w:r>
      <w:r>
        <w:rPr>
          <w:rFonts w:ascii="Times New Roman" w:hAnsi="Times New Roman"/>
          <w:bCs/>
          <w:sz w:val="24"/>
          <w:szCs w:val="24"/>
        </w:rPr>
        <w:t>земельного участка</w:t>
      </w:r>
      <w:r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94D27" w:rsidRPr="003E7A50" w:rsidRDefault="00294D27" w:rsidP="00294D27">
      <w:pPr>
        <w:autoSpaceDE w:val="0"/>
        <w:autoSpaceDN w:val="0"/>
        <w:adjustRightInd w:val="0"/>
        <w:spacing w:after="0" w:line="240" w:lineRule="auto"/>
        <w:jc w:val="both"/>
        <w:rPr>
          <w:rFonts w:ascii="Times New Roman" w:hAnsi="Times New Roman"/>
          <w:bCs/>
          <w:sz w:val="24"/>
          <w:szCs w:val="24"/>
        </w:rPr>
      </w:pPr>
    </w:p>
    <w:p w:rsidR="00294D27" w:rsidRPr="00514E1E" w:rsidRDefault="00294D27" w:rsidP="00294D2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294D27" w:rsidRPr="00514E1E" w:rsidRDefault="00294D27" w:rsidP="00294D27">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294D27" w:rsidRDefault="00294D27" w:rsidP="00294D27">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294D27" w:rsidRPr="00514E1E" w:rsidRDefault="00294D27" w:rsidP="00294D27">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294D27" w:rsidRPr="00514E1E" w:rsidRDefault="00294D27" w:rsidP="00294D2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294D27" w:rsidRPr="00514E1E" w:rsidRDefault="00294D27" w:rsidP="00294D2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294D27" w:rsidRDefault="00294D27" w:rsidP="00294D27">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294D27" w:rsidRDefault="00294D27" w:rsidP="00294D27">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294D27" w:rsidRPr="003E7A50" w:rsidRDefault="00294D27" w:rsidP="00294D27">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294D27" w:rsidRPr="00514E1E" w:rsidRDefault="00294D27" w:rsidP="00294D2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294D27" w:rsidRPr="00AC70B6" w:rsidRDefault="00294D27" w:rsidP="00294D27">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294D27" w:rsidRPr="00AC70B6" w:rsidRDefault="00294D27" w:rsidP="00294D27">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294D27" w:rsidRPr="00083488" w:rsidRDefault="00294D27" w:rsidP="00294D27">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w:t>
      </w:r>
      <w:r w:rsidRPr="00AC70B6">
        <w:rPr>
          <w:rFonts w:ascii="Times New Roman" w:hAnsi="Times New Roman" w:cs="Arial"/>
          <w:sz w:val="24"/>
          <w:szCs w:val="24"/>
          <w:lang w:eastAsia="ru-RU"/>
        </w:rPr>
        <w:lastRenderedPageBreak/>
        <w:t>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294D27" w:rsidRPr="00D332A5" w:rsidRDefault="00294D27" w:rsidP="00294D27">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294D27" w:rsidRPr="00AC70B6" w:rsidRDefault="00294D27" w:rsidP="00294D27">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294D27" w:rsidRPr="00941DAD" w:rsidRDefault="00294D27" w:rsidP="00294D27">
      <w:pPr>
        <w:widowControl w:val="0"/>
        <w:numPr>
          <w:ilvl w:val="0"/>
          <w:numId w:val="1"/>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294D27" w:rsidRPr="00AC70B6" w:rsidRDefault="00294D27" w:rsidP="00294D27">
      <w:pPr>
        <w:widowControl w:val="0"/>
        <w:numPr>
          <w:ilvl w:val="0"/>
          <w:numId w:val="1"/>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proofErr w:type="gramStart"/>
      <w:r>
        <w:rPr>
          <w:rFonts w:ascii="Times New Roman" w:hAnsi="Times New Roman"/>
          <w:spacing w:val="-1"/>
          <w:sz w:val="24"/>
          <w:szCs w:val="24"/>
          <w:lang w:eastAsia="ru-RU"/>
        </w:rPr>
        <w:t>п</w:t>
      </w:r>
      <w:proofErr w:type="gramEnd"/>
      <w:r>
        <w:rPr>
          <w:rFonts w:ascii="Times New Roman" w:hAnsi="Times New Roman"/>
          <w:spacing w:val="-1"/>
          <w:sz w:val="24"/>
          <w:szCs w:val="24"/>
          <w:lang w:eastAsia="ru-RU"/>
        </w:rPr>
        <w:t>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294D27" w:rsidRPr="00AC70B6" w:rsidRDefault="00294D27" w:rsidP="00294D27">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294D27" w:rsidRPr="00AC70B6" w:rsidRDefault="00294D27" w:rsidP="00294D27">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294D27" w:rsidRPr="00AC70B6" w:rsidRDefault="00294D27" w:rsidP="00294D27">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294D27" w:rsidRPr="00AC70B6" w:rsidRDefault="00294D27" w:rsidP="00294D27">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w:t>
      </w:r>
      <w:proofErr w:type="spellStart"/>
      <w:r w:rsidRPr="00AC70B6">
        <w:rPr>
          <w:rFonts w:ascii="Times New Roman" w:hAnsi="Times New Roman"/>
          <w:sz w:val="24"/>
          <w:szCs w:val="24"/>
          <w:lang w:eastAsia="ru-RU"/>
        </w:rPr>
        <w:t>Арендодателя</w:t>
      </w:r>
      <w:r>
        <w:rPr>
          <w:rFonts w:ascii="Times New Roman" w:hAnsi="Times New Roman"/>
          <w:sz w:val="24"/>
          <w:szCs w:val="24"/>
          <w:lang w:eastAsia="ru-RU"/>
        </w:rPr>
        <w:t>при</w:t>
      </w:r>
      <w:proofErr w:type="spellEnd"/>
      <w:r>
        <w:rPr>
          <w:rFonts w:ascii="Times New Roman" w:hAnsi="Times New Roman"/>
          <w:sz w:val="24"/>
          <w:szCs w:val="24"/>
          <w:lang w:eastAsia="ru-RU"/>
        </w:rPr>
        <w:t xml:space="preserve"> заключении Договора на срок пять и менее лет</w:t>
      </w:r>
      <w:r w:rsidRPr="00AC70B6">
        <w:rPr>
          <w:rFonts w:ascii="Times New Roman" w:hAnsi="Times New Roman"/>
          <w:sz w:val="24"/>
          <w:szCs w:val="24"/>
          <w:lang w:eastAsia="ru-RU"/>
        </w:rPr>
        <w:t>;</w:t>
      </w:r>
    </w:p>
    <w:p w:rsidR="00294D27" w:rsidRPr="00AC70B6" w:rsidRDefault="00294D27" w:rsidP="00294D27">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294D27" w:rsidRPr="00AC70B6" w:rsidRDefault="00294D27" w:rsidP="00294D27">
      <w:pPr>
        <w:widowControl w:val="0"/>
        <w:numPr>
          <w:ilvl w:val="0"/>
          <w:numId w:val="1"/>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294D27" w:rsidRDefault="00294D27" w:rsidP="00294D2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294D27" w:rsidRPr="00026A27" w:rsidRDefault="00294D27" w:rsidP="00294D2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294D27" w:rsidRDefault="00294D27" w:rsidP="00294D27">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294D27" w:rsidRPr="00514E1E" w:rsidRDefault="00294D27" w:rsidP="00294D27">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294D27" w:rsidRPr="00514E1E" w:rsidRDefault="00294D27" w:rsidP="00294D27">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cs="Arial"/>
          <w:sz w:val="24"/>
          <w:szCs w:val="24"/>
          <w:lang w:eastAsia="ru-RU"/>
        </w:rPr>
        <w:t>другую</w:t>
      </w:r>
      <w:proofErr w:type="gramEnd"/>
      <w:r w:rsidRPr="00514E1E">
        <w:rPr>
          <w:rFonts w:ascii="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 xml:space="preserve">ыше шести месяцев или при </w:t>
      </w:r>
      <w:proofErr w:type="spellStart"/>
      <w:r w:rsidRPr="00514E1E">
        <w:rPr>
          <w:rFonts w:ascii="Times New Roman" w:hAnsi="Times New Roman" w:cs="Arial"/>
          <w:sz w:val="24"/>
          <w:szCs w:val="24"/>
          <w:lang w:eastAsia="ru-RU"/>
        </w:rPr>
        <w:t>неустранении</w:t>
      </w:r>
      <w:proofErr w:type="spellEnd"/>
      <w:r w:rsidRPr="00514E1E">
        <w:rPr>
          <w:rFonts w:ascii="Times New Roman" w:hAnsi="Times New Roman" w:cs="Arial"/>
          <w:sz w:val="24"/>
          <w:szCs w:val="24"/>
          <w:lang w:eastAsia="ru-RU"/>
        </w:rPr>
        <w:t xml:space="preserve">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94D27" w:rsidRPr="00514E1E" w:rsidRDefault="00294D27" w:rsidP="00294D27">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294D27" w:rsidRDefault="00294D27" w:rsidP="00294D27">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294D27" w:rsidRPr="008566CD" w:rsidRDefault="00294D27" w:rsidP="00294D27">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Pr="008566CD">
        <w:rPr>
          <w:rFonts w:ascii="Times New Roman" w:hAnsi="Times New Roman" w:cs="Arial"/>
          <w:b/>
          <w:sz w:val="24"/>
          <w:szCs w:val="24"/>
          <w:lang w:eastAsia="ru-RU"/>
        </w:rPr>
        <w:t>.</w:t>
      </w:r>
      <w:r w:rsidRPr="00514E1E">
        <w:rPr>
          <w:rFonts w:ascii="Times New Roman" w:hAnsi="Times New Roman" w:cs="Arial"/>
          <w:sz w:val="24"/>
          <w:szCs w:val="24"/>
          <w:lang w:eastAsia="ru-RU"/>
        </w:rPr>
        <w:t>Кроме внесения арендной платы согласно п. 2.</w:t>
      </w:r>
      <w:r>
        <w:rPr>
          <w:rFonts w:ascii="Times New Roman" w:hAnsi="Times New Roman" w:cs="Arial"/>
          <w:sz w:val="24"/>
          <w:szCs w:val="24"/>
          <w:lang w:eastAsia="ru-RU"/>
        </w:rPr>
        <w:t xml:space="preserve">2. Договора Арендатор обязуется </w:t>
      </w:r>
      <w:r>
        <w:rPr>
          <w:rFonts w:ascii="Times New Roman" w:hAnsi="Times New Roman"/>
          <w:sz w:val="24"/>
          <w:szCs w:val="24"/>
        </w:rPr>
        <w:t>у</w:t>
      </w:r>
      <w:r w:rsidRPr="008566CD">
        <w:rPr>
          <w:rFonts w:ascii="Times New Roman" w:hAnsi="Times New Roman"/>
          <w:sz w:val="24"/>
          <w:szCs w:val="24"/>
        </w:rPr>
        <w:t>частвовать в  мероприятиях  по благоустройст</w:t>
      </w:r>
      <w:r>
        <w:rPr>
          <w:rFonts w:ascii="Times New Roman" w:hAnsi="Times New Roman"/>
          <w:sz w:val="24"/>
          <w:szCs w:val="24"/>
        </w:rPr>
        <w:t>ву территории __________________</w:t>
      </w:r>
      <w:r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294D27" w:rsidRPr="00514E1E" w:rsidRDefault="00294D27" w:rsidP="00294D27">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 xml:space="preserve">а также </w:t>
      </w:r>
      <w:proofErr w:type="spellStart"/>
      <w:r w:rsidRPr="00514E1E">
        <w:rPr>
          <w:rFonts w:ascii="Times New Roman" w:hAnsi="Times New Roman" w:cs="Arial"/>
          <w:spacing w:val="-1"/>
          <w:sz w:val="24"/>
          <w:szCs w:val="24"/>
          <w:lang w:eastAsia="ru-RU"/>
        </w:rPr>
        <w:t>перемена</w:t>
      </w:r>
      <w:r>
        <w:rPr>
          <w:rFonts w:ascii="Times New Roman" w:hAnsi="Times New Roman" w:cs="Arial"/>
          <w:spacing w:val="-1"/>
          <w:sz w:val="24"/>
          <w:szCs w:val="24"/>
          <w:lang w:eastAsia="ru-RU"/>
        </w:rPr>
        <w:t>собственника</w:t>
      </w:r>
      <w:proofErr w:type="spellEnd"/>
      <w:r>
        <w:rPr>
          <w:rFonts w:ascii="Times New Roman" w:hAnsi="Times New Roman" w:cs="Arial"/>
          <w:spacing w:val="-1"/>
          <w:sz w:val="24"/>
          <w:szCs w:val="24"/>
          <w:lang w:eastAsia="ru-RU"/>
        </w:rPr>
        <w:t xml:space="preserve">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294D27" w:rsidRPr="00514E1E" w:rsidRDefault="00294D27" w:rsidP="00294D27">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Pr>
          <w:rFonts w:ascii="Times New Roman" w:hAnsi="Times New Roman" w:cs="Arial"/>
          <w:b/>
          <w:bCs/>
          <w:spacing w:val="-1"/>
          <w:sz w:val="24"/>
          <w:szCs w:val="24"/>
          <w:lang w:eastAsia="ru-RU"/>
        </w:rPr>
        <w:t>3.</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294D27" w:rsidRPr="00514E1E" w:rsidRDefault="00294D27" w:rsidP="00294D2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Pr="00514E1E">
        <w:rPr>
          <w:rFonts w:ascii="Times New Roman" w:hAnsi="Times New Roman" w:cs="Arial"/>
          <w:b/>
          <w:spacing w:val="-7"/>
          <w:sz w:val="24"/>
          <w:szCs w:val="24"/>
          <w:lang w:eastAsia="ru-RU"/>
        </w:rPr>
        <w:t xml:space="preserve">. </w:t>
      </w:r>
      <w:r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294D27" w:rsidRPr="00514E1E" w:rsidRDefault="00294D27" w:rsidP="00294D2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lastRenderedPageBreak/>
        <w:t>7.5</w:t>
      </w:r>
      <w:r w:rsidRPr="00514E1E">
        <w:rPr>
          <w:rFonts w:ascii="Times New Roman" w:hAnsi="Times New Roman" w:cs="Arial"/>
          <w:b/>
          <w:sz w:val="24"/>
          <w:szCs w:val="24"/>
          <w:lang w:eastAsia="ru-RU"/>
        </w:rPr>
        <w:t xml:space="preserve">. </w:t>
      </w:r>
      <w:r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Pr="00514E1E">
        <w:rPr>
          <w:rFonts w:ascii="Times New Roman" w:hAnsi="Times New Roman" w:cs="Arial"/>
          <w:sz w:val="24"/>
          <w:szCs w:val="24"/>
          <w:lang w:eastAsia="ru-RU"/>
        </w:rPr>
        <w:t>судебном порядке</w:t>
      </w:r>
      <w:r>
        <w:rPr>
          <w:rFonts w:ascii="Times New Roman" w:hAnsi="Times New Roman" w:cs="Arial"/>
          <w:sz w:val="24"/>
          <w:szCs w:val="24"/>
          <w:lang w:eastAsia="ru-RU"/>
        </w:rPr>
        <w:t xml:space="preserve"> по месту нахождения Арендодателя</w:t>
      </w:r>
      <w:r w:rsidRPr="00514E1E">
        <w:rPr>
          <w:rFonts w:ascii="Times New Roman" w:hAnsi="Times New Roman" w:cs="Arial"/>
          <w:sz w:val="24"/>
          <w:szCs w:val="24"/>
          <w:lang w:eastAsia="ru-RU"/>
        </w:rPr>
        <w:t>.</w:t>
      </w:r>
    </w:p>
    <w:p w:rsidR="00294D27" w:rsidRDefault="00294D27" w:rsidP="00294D2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Договор составлен в 4-х экземплярах (2 экземпляра </w:t>
      </w:r>
      <w:r w:rsidRPr="00514E1E">
        <w:rPr>
          <w:rFonts w:ascii="Times New Roman" w:hAnsi="Times New Roman" w:cs="Arial"/>
          <w:spacing w:val="-1"/>
          <w:sz w:val="24"/>
          <w:szCs w:val="24"/>
          <w:lang w:eastAsia="ru-RU"/>
        </w:rPr>
        <w:t>Арендодателю</w:t>
      </w:r>
      <w:r w:rsidRPr="00514E1E">
        <w:rPr>
          <w:rFonts w:ascii="Times New Roman" w:hAnsi="Times New Roman" w:cs="Arial"/>
          <w:sz w:val="24"/>
          <w:szCs w:val="24"/>
          <w:lang w:eastAsia="ru-RU"/>
        </w:rPr>
        <w:t>, 1 экземпляр Арендатору, 1 экземпляр органу</w:t>
      </w:r>
      <w:r>
        <w:rPr>
          <w:rFonts w:ascii="Times New Roman" w:hAnsi="Times New Roman" w:cs="Arial"/>
          <w:sz w:val="24"/>
          <w:szCs w:val="24"/>
          <w:lang w:eastAsia="ru-RU"/>
        </w:rPr>
        <w:t xml:space="preserve">, осуществляющему </w:t>
      </w:r>
      <w:r w:rsidRPr="00514E1E">
        <w:rPr>
          <w:rFonts w:ascii="Times New Roman" w:hAnsi="Times New Roman" w:cs="Arial"/>
          <w:sz w:val="24"/>
          <w:szCs w:val="24"/>
          <w:lang w:eastAsia="ru-RU"/>
        </w:rPr>
        <w:t xml:space="preserve"> государственн</w:t>
      </w:r>
      <w:r>
        <w:rPr>
          <w:rFonts w:ascii="Times New Roman" w:hAnsi="Times New Roman" w:cs="Arial"/>
          <w:sz w:val="24"/>
          <w:szCs w:val="24"/>
          <w:lang w:eastAsia="ru-RU"/>
        </w:rPr>
        <w:t xml:space="preserve">ый кадастровый учет  и государственную </w:t>
      </w:r>
      <w:r w:rsidRPr="00514E1E">
        <w:rPr>
          <w:rFonts w:ascii="Times New Roman" w:hAnsi="Times New Roman" w:cs="Arial"/>
          <w:sz w:val="24"/>
          <w:szCs w:val="24"/>
          <w:lang w:eastAsia="ru-RU"/>
        </w:rPr>
        <w:t>регистраци</w:t>
      </w:r>
      <w:r>
        <w:rPr>
          <w:rFonts w:ascii="Times New Roman" w:hAnsi="Times New Roman" w:cs="Arial"/>
          <w:sz w:val="24"/>
          <w:szCs w:val="24"/>
          <w:lang w:eastAsia="ru-RU"/>
        </w:rPr>
        <w:t>ю</w:t>
      </w:r>
      <w:r w:rsidRPr="00514E1E">
        <w:rPr>
          <w:rFonts w:ascii="Times New Roman" w:hAnsi="Times New Roman" w:cs="Arial"/>
          <w:sz w:val="24"/>
          <w:szCs w:val="24"/>
          <w:lang w:eastAsia="ru-RU"/>
        </w:rPr>
        <w:t xml:space="preserve"> прав)</w:t>
      </w:r>
      <w:proofErr w:type="gramStart"/>
      <w:r w:rsidRPr="00514E1E">
        <w:rPr>
          <w:rFonts w:ascii="Times New Roman" w:hAnsi="Times New Roman" w:cs="Arial"/>
          <w:sz w:val="24"/>
          <w:szCs w:val="24"/>
          <w:lang w:eastAsia="ru-RU"/>
        </w:rPr>
        <w:t>,</w:t>
      </w:r>
      <w:r w:rsidRPr="00514E1E">
        <w:rPr>
          <w:rFonts w:ascii="Times New Roman" w:hAnsi="Times New Roman" w:cs="Arial"/>
          <w:spacing w:val="-1"/>
          <w:sz w:val="24"/>
          <w:szCs w:val="24"/>
          <w:lang w:eastAsia="ru-RU"/>
        </w:rPr>
        <w:t>и</w:t>
      </w:r>
      <w:proofErr w:type="gramEnd"/>
      <w:r w:rsidRPr="00514E1E">
        <w:rPr>
          <w:rFonts w:ascii="Times New Roman" w:hAnsi="Times New Roman" w:cs="Arial"/>
          <w:spacing w:val="-1"/>
          <w:sz w:val="24"/>
          <w:szCs w:val="24"/>
          <w:lang w:eastAsia="ru-RU"/>
        </w:rPr>
        <w:t>меющих одинаковую юридическую силу.</w:t>
      </w:r>
    </w:p>
    <w:p w:rsidR="00294D27" w:rsidRDefault="00294D27" w:rsidP="00294D2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294D27" w:rsidRDefault="00294D27" w:rsidP="00294D2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294D27" w:rsidRPr="00026A27" w:rsidRDefault="00294D27" w:rsidP="00294D2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294D27" w:rsidRPr="00514E1E" w:rsidRDefault="00294D27" w:rsidP="00294D27">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t>ЮРИДИЧЕСКИЕ АДРЕСА СТОРОН:</w:t>
      </w:r>
    </w:p>
    <w:p w:rsidR="00294D27" w:rsidRPr="008566CD" w:rsidRDefault="00294D27" w:rsidP="00294D27">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 xml:space="preserve">ул. Комарова, 5 </w:t>
      </w:r>
      <w:proofErr w:type="spellStart"/>
      <w:r>
        <w:rPr>
          <w:rFonts w:ascii="Times New Roman" w:hAnsi="Times New Roman"/>
          <w:spacing w:val="-4"/>
          <w:sz w:val="24"/>
          <w:szCs w:val="24"/>
          <w:lang w:eastAsia="ru-RU"/>
        </w:rPr>
        <w:t>пгт</w:t>
      </w:r>
      <w:proofErr w:type="spellEnd"/>
      <w:r>
        <w:rPr>
          <w:rFonts w:ascii="Times New Roman" w:hAnsi="Times New Roman"/>
          <w:spacing w:val="-4"/>
          <w:sz w:val="24"/>
          <w:szCs w:val="24"/>
          <w:lang w:eastAsia="ru-RU"/>
        </w:rPr>
        <w:t>. Грибановский, Грибановский район, Воронежская область, 397240</w:t>
      </w:r>
    </w:p>
    <w:p w:rsidR="00294D27" w:rsidRPr="008566CD" w:rsidRDefault="00294D27" w:rsidP="00294D27">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294D27" w:rsidRPr="00531425" w:rsidRDefault="00294D27" w:rsidP="00294D27">
      <w:pPr>
        <w:widowControl w:val="0"/>
        <w:autoSpaceDE w:val="0"/>
        <w:autoSpaceDN w:val="0"/>
        <w:adjustRightInd w:val="0"/>
        <w:spacing w:after="0" w:line="240" w:lineRule="auto"/>
        <w:ind w:right="57"/>
        <w:rPr>
          <w:rFonts w:ascii="Times New Roman" w:hAnsi="Times New Roman" w:cs="Arial"/>
          <w:b/>
          <w:sz w:val="24"/>
          <w:szCs w:val="24"/>
          <w:lang w:eastAsia="ru-RU"/>
        </w:rPr>
      </w:pPr>
    </w:p>
    <w:p w:rsidR="00294D27" w:rsidRDefault="00294D27" w:rsidP="00294D27">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294D27" w:rsidRDefault="00294D27" w:rsidP="00294D27">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tblPr>
      <w:tblGrid>
        <w:gridCol w:w="5432"/>
        <w:gridCol w:w="4961"/>
      </w:tblGrid>
      <w:tr w:rsidR="00294D27" w:rsidRPr="007376B2" w:rsidTr="0069108B">
        <w:trPr>
          <w:trHeight w:val="3037"/>
          <w:jc w:val="center"/>
        </w:trPr>
        <w:tc>
          <w:tcPr>
            <w:tcW w:w="5432" w:type="dxa"/>
          </w:tcPr>
          <w:p w:rsidR="00294D27" w:rsidRPr="00514E1E" w:rsidRDefault="00294D27" w:rsidP="0069108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294D27" w:rsidRPr="00514E1E" w:rsidRDefault="00294D27" w:rsidP="0069108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294D27" w:rsidRPr="00437243" w:rsidRDefault="00294D27" w:rsidP="0069108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294D27" w:rsidRPr="00437243" w:rsidRDefault="00294D27" w:rsidP="0069108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w:t>
            </w:r>
            <w:proofErr w:type="gramStart"/>
            <w:r w:rsidRPr="00437243">
              <w:rPr>
                <w:rFonts w:ascii="Times New Roman" w:hAnsi="Times New Roman"/>
                <w:bCs/>
                <w:kern w:val="2"/>
                <w:sz w:val="24"/>
                <w:szCs w:val="24"/>
                <w:lang w:eastAsia="ar-SA"/>
              </w:rPr>
              <w:t>Воронежской</w:t>
            </w:r>
            <w:proofErr w:type="gramEnd"/>
          </w:p>
          <w:p w:rsidR="00294D27" w:rsidRDefault="00294D27" w:rsidP="0069108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294D27" w:rsidRPr="00437243" w:rsidRDefault="00294D27" w:rsidP="0069108B">
            <w:pPr>
              <w:widowControl w:val="0"/>
              <w:suppressAutoHyphens/>
              <w:spacing w:after="0"/>
              <w:ind w:right="57"/>
              <w:jc w:val="both"/>
              <w:rPr>
                <w:rFonts w:ascii="Times New Roman" w:hAnsi="Times New Roman"/>
                <w:bCs/>
                <w:kern w:val="2"/>
                <w:sz w:val="24"/>
                <w:szCs w:val="24"/>
                <w:lang w:eastAsia="ar-SA"/>
              </w:rPr>
            </w:pPr>
          </w:p>
          <w:p w:rsidR="00294D27" w:rsidRDefault="00294D27" w:rsidP="0069108B">
            <w:pPr>
              <w:widowControl w:val="0"/>
              <w:autoSpaceDE w:val="0"/>
              <w:autoSpaceDN w:val="0"/>
              <w:adjustRightInd w:val="0"/>
              <w:spacing w:after="0" w:line="240" w:lineRule="auto"/>
              <w:ind w:right="57"/>
              <w:rPr>
                <w:rFonts w:ascii="Times New Roman" w:hAnsi="Times New Roman" w:cs="Arial"/>
                <w:sz w:val="24"/>
                <w:szCs w:val="24"/>
                <w:lang w:eastAsia="ru-RU"/>
              </w:rPr>
            </w:pPr>
          </w:p>
          <w:p w:rsidR="00294D27" w:rsidRDefault="00294D27" w:rsidP="0069108B">
            <w:pPr>
              <w:widowControl w:val="0"/>
              <w:autoSpaceDE w:val="0"/>
              <w:autoSpaceDN w:val="0"/>
              <w:adjustRightInd w:val="0"/>
              <w:spacing w:after="0" w:line="240" w:lineRule="auto"/>
              <w:ind w:right="57"/>
              <w:rPr>
                <w:rFonts w:ascii="Times New Roman" w:hAnsi="Times New Roman" w:cs="Arial"/>
                <w:sz w:val="24"/>
                <w:szCs w:val="24"/>
                <w:lang w:eastAsia="ru-RU"/>
              </w:rPr>
            </w:pPr>
          </w:p>
          <w:p w:rsidR="00294D27" w:rsidRPr="00437243" w:rsidRDefault="00294D27" w:rsidP="0069108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294D27" w:rsidRDefault="00294D27" w:rsidP="0069108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294D27" w:rsidRPr="00514E1E" w:rsidRDefault="00294D27" w:rsidP="0069108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294D27" w:rsidRPr="00514E1E" w:rsidRDefault="00294D27" w:rsidP="0069108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294D27" w:rsidRDefault="00294D27" w:rsidP="0069108B">
            <w:pPr>
              <w:widowControl w:val="0"/>
              <w:autoSpaceDE w:val="0"/>
              <w:autoSpaceDN w:val="0"/>
              <w:adjustRightInd w:val="0"/>
              <w:spacing w:after="0" w:line="240" w:lineRule="auto"/>
              <w:ind w:right="57"/>
              <w:rPr>
                <w:rFonts w:ascii="Times New Roman" w:hAnsi="Times New Roman" w:cs="Arial"/>
                <w:sz w:val="24"/>
                <w:szCs w:val="24"/>
                <w:lang w:eastAsia="ru-RU"/>
              </w:rPr>
            </w:pPr>
          </w:p>
          <w:p w:rsidR="00294D27" w:rsidRDefault="00294D27" w:rsidP="0069108B">
            <w:pPr>
              <w:widowControl w:val="0"/>
              <w:autoSpaceDE w:val="0"/>
              <w:autoSpaceDN w:val="0"/>
              <w:adjustRightInd w:val="0"/>
              <w:spacing w:after="0" w:line="240" w:lineRule="auto"/>
              <w:ind w:right="57"/>
              <w:rPr>
                <w:rFonts w:ascii="Times New Roman" w:hAnsi="Times New Roman" w:cs="Arial"/>
                <w:sz w:val="24"/>
                <w:szCs w:val="24"/>
                <w:lang w:eastAsia="ru-RU"/>
              </w:rPr>
            </w:pPr>
          </w:p>
          <w:p w:rsidR="00294D27" w:rsidRDefault="00294D27" w:rsidP="0069108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294D27" w:rsidRDefault="00294D27" w:rsidP="0069108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294D27" w:rsidRDefault="00294D27" w:rsidP="0069108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294D27" w:rsidRDefault="00294D27" w:rsidP="0069108B">
            <w:pPr>
              <w:widowControl w:val="0"/>
              <w:autoSpaceDE w:val="0"/>
              <w:autoSpaceDN w:val="0"/>
              <w:adjustRightInd w:val="0"/>
              <w:spacing w:after="0" w:line="240" w:lineRule="auto"/>
              <w:ind w:right="57"/>
              <w:rPr>
                <w:rFonts w:ascii="Times New Roman" w:hAnsi="Times New Roman" w:cs="Arial"/>
                <w:sz w:val="24"/>
                <w:szCs w:val="24"/>
                <w:lang w:eastAsia="ru-RU"/>
              </w:rPr>
            </w:pPr>
          </w:p>
          <w:p w:rsidR="00814908" w:rsidRDefault="00814908" w:rsidP="0069108B">
            <w:pPr>
              <w:widowControl w:val="0"/>
              <w:autoSpaceDE w:val="0"/>
              <w:autoSpaceDN w:val="0"/>
              <w:adjustRightInd w:val="0"/>
              <w:spacing w:after="0" w:line="240" w:lineRule="auto"/>
              <w:ind w:right="57"/>
              <w:rPr>
                <w:rFonts w:ascii="Times New Roman" w:hAnsi="Times New Roman" w:cs="Arial"/>
                <w:sz w:val="24"/>
                <w:szCs w:val="24"/>
                <w:lang w:eastAsia="ru-RU"/>
              </w:rPr>
            </w:pPr>
          </w:p>
          <w:p w:rsidR="00294D27" w:rsidRDefault="00814908" w:rsidP="0069108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w:t>
            </w:r>
            <w:r w:rsidR="00294D27">
              <w:rPr>
                <w:rFonts w:ascii="Times New Roman" w:hAnsi="Times New Roman" w:cs="Arial"/>
                <w:sz w:val="24"/>
                <w:szCs w:val="24"/>
                <w:lang w:eastAsia="ru-RU"/>
              </w:rPr>
              <w:t xml:space="preserve">___________________ </w:t>
            </w:r>
          </w:p>
          <w:p w:rsidR="00294D27" w:rsidRDefault="00814908" w:rsidP="0069108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w:t>
            </w:r>
          </w:p>
          <w:p w:rsidR="00294D27" w:rsidRPr="00437243" w:rsidRDefault="00814908" w:rsidP="0069108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w:t>
            </w:r>
            <w:r w:rsidR="00294D27">
              <w:rPr>
                <w:rFonts w:ascii="Times New Roman" w:hAnsi="Times New Roman" w:cs="Arial"/>
                <w:sz w:val="24"/>
                <w:szCs w:val="24"/>
                <w:lang w:eastAsia="ru-RU"/>
              </w:rPr>
              <w:t>М.П.</w:t>
            </w:r>
          </w:p>
        </w:tc>
      </w:tr>
    </w:tbl>
    <w:p w:rsidR="00294D27" w:rsidRDefault="00294D27" w:rsidP="00294D27">
      <w:pPr>
        <w:autoSpaceDE w:val="0"/>
        <w:autoSpaceDN w:val="0"/>
        <w:adjustRightInd w:val="0"/>
        <w:spacing w:after="0" w:line="240" w:lineRule="auto"/>
        <w:ind w:left="142" w:right="-51" w:hanging="6"/>
        <w:jc w:val="center"/>
      </w:pPr>
    </w:p>
    <w:p w:rsidR="00294D27" w:rsidRDefault="00294D27" w:rsidP="00294D27">
      <w:pPr>
        <w:autoSpaceDE w:val="0"/>
        <w:autoSpaceDN w:val="0"/>
        <w:adjustRightInd w:val="0"/>
        <w:spacing w:after="0" w:line="240" w:lineRule="auto"/>
        <w:ind w:left="142" w:right="-51" w:hanging="6"/>
        <w:jc w:val="center"/>
      </w:pPr>
    </w:p>
    <w:p w:rsidR="00294D27" w:rsidRDefault="00294D27" w:rsidP="00294D27">
      <w:pPr>
        <w:widowControl w:val="0"/>
        <w:shd w:val="clear" w:color="auto" w:fill="FFFFFF"/>
        <w:autoSpaceDE w:val="0"/>
        <w:autoSpaceDN w:val="0"/>
        <w:adjustRightInd w:val="0"/>
        <w:spacing w:after="0" w:line="240" w:lineRule="auto"/>
        <w:ind w:right="57"/>
      </w:pPr>
    </w:p>
    <w:p w:rsidR="00814908" w:rsidRDefault="00814908"/>
    <w:p w:rsidR="00814908" w:rsidRPr="00814908" w:rsidRDefault="00814908" w:rsidP="00814908"/>
    <w:p w:rsidR="00814908" w:rsidRPr="00814908" w:rsidRDefault="00814908" w:rsidP="00814908"/>
    <w:p w:rsidR="00814908" w:rsidRPr="00814908" w:rsidRDefault="00814908" w:rsidP="00814908"/>
    <w:p w:rsidR="00814908" w:rsidRPr="00814908" w:rsidRDefault="00814908" w:rsidP="00814908"/>
    <w:p w:rsidR="00814908" w:rsidRPr="00814908" w:rsidRDefault="00814908" w:rsidP="00814908"/>
    <w:p w:rsidR="00814908" w:rsidRPr="00814908" w:rsidRDefault="00814908" w:rsidP="00814908"/>
    <w:p w:rsidR="00814908" w:rsidRPr="00814908" w:rsidRDefault="00814908" w:rsidP="00814908"/>
    <w:p w:rsidR="00814908" w:rsidRDefault="00814908" w:rsidP="00814908"/>
    <w:p w:rsidR="00294D27" w:rsidRDefault="00294D27" w:rsidP="00814908"/>
    <w:p w:rsidR="00814908" w:rsidRDefault="00814908" w:rsidP="00814908"/>
    <w:p w:rsidR="00814908" w:rsidRDefault="00814908" w:rsidP="00814908"/>
    <w:p w:rsidR="00814908" w:rsidRDefault="00814908" w:rsidP="00814908"/>
    <w:p w:rsidR="00814908" w:rsidRDefault="00814908" w:rsidP="00814908"/>
    <w:p w:rsidR="00814908" w:rsidRPr="00814908" w:rsidRDefault="00814908" w:rsidP="00814908"/>
    <w:p w:rsidR="00814908" w:rsidRPr="00814908" w:rsidRDefault="00814908" w:rsidP="00814908"/>
    <w:p w:rsidR="00814908" w:rsidRDefault="00814908" w:rsidP="00814908"/>
    <w:p w:rsidR="00814908" w:rsidRDefault="00814908" w:rsidP="00814908">
      <w:pPr>
        <w:pStyle w:val="b0"/>
        <w:tabs>
          <w:tab w:val="right" w:pos="9355"/>
          <w:tab w:val="center" w:pos="9690"/>
        </w:tabs>
        <w:jc w:val="both"/>
        <w:rPr>
          <w:b/>
          <w:sz w:val="32"/>
          <w:szCs w:val="32"/>
        </w:rPr>
      </w:pPr>
    </w:p>
    <w:p w:rsidR="00814908" w:rsidRDefault="00814908" w:rsidP="00814908">
      <w:pPr>
        <w:pStyle w:val="b0"/>
        <w:tabs>
          <w:tab w:val="right" w:pos="9355"/>
          <w:tab w:val="center" w:pos="9690"/>
        </w:tabs>
        <w:jc w:val="both"/>
        <w:rPr>
          <w:b/>
          <w:sz w:val="32"/>
          <w:szCs w:val="32"/>
        </w:rPr>
      </w:pPr>
    </w:p>
    <w:p w:rsidR="00814908" w:rsidRPr="005B36C3" w:rsidRDefault="00814908" w:rsidP="00814908">
      <w:pPr>
        <w:pStyle w:val="b0"/>
        <w:tabs>
          <w:tab w:val="right" w:pos="9355"/>
          <w:tab w:val="center" w:pos="9690"/>
        </w:tabs>
        <w:jc w:val="both"/>
        <w:rPr>
          <w:b/>
          <w:sz w:val="32"/>
          <w:szCs w:val="32"/>
        </w:rPr>
      </w:pPr>
      <w:proofErr w:type="gramStart"/>
      <w:r w:rsidRPr="005B36C3">
        <w:rPr>
          <w:b/>
          <w:sz w:val="32"/>
          <w:szCs w:val="32"/>
        </w:rPr>
        <w:t>Ответственный за выпуск:</w:t>
      </w:r>
      <w:proofErr w:type="gramEnd"/>
      <w:r w:rsidRPr="005B36C3">
        <w:rPr>
          <w:b/>
          <w:sz w:val="32"/>
          <w:szCs w:val="32"/>
        </w:rPr>
        <w:t xml:space="preserve"> Глава Малогрибановского сельского поселения         Грибановского         муниципального          района Воронежской области Мельникова Людмила Анатольевна</w:t>
      </w:r>
    </w:p>
    <w:p w:rsidR="00814908" w:rsidRPr="005B36C3" w:rsidRDefault="00814908" w:rsidP="00814908">
      <w:pPr>
        <w:jc w:val="both"/>
        <w:rPr>
          <w:rFonts w:ascii="Times New Roman" w:hAnsi="Times New Roman"/>
          <w:b/>
          <w:sz w:val="32"/>
          <w:szCs w:val="32"/>
        </w:rPr>
      </w:pPr>
      <w:r w:rsidRPr="005B36C3">
        <w:rPr>
          <w:rFonts w:ascii="Times New Roman" w:hAnsi="Times New Roman"/>
          <w:b/>
          <w:sz w:val="32"/>
          <w:szCs w:val="32"/>
        </w:rPr>
        <w:t xml:space="preserve">Адрес редакции: 397 210 Воронежская область, </w:t>
      </w:r>
      <w:smartTag w:uri="urn:schemas-microsoft-com:office:smarttags" w:element="PersonName">
        <w:r w:rsidRPr="005B36C3">
          <w:rPr>
            <w:rFonts w:ascii="Times New Roman" w:hAnsi="Times New Roman"/>
            <w:b/>
            <w:sz w:val="32"/>
            <w:szCs w:val="32"/>
          </w:rPr>
          <w:t>Грибановский муниципальный район</w:t>
        </w:r>
      </w:smartTag>
      <w:r w:rsidRPr="005B36C3">
        <w:rPr>
          <w:rFonts w:ascii="Times New Roman" w:hAnsi="Times New Roman"/>
          <w:b/>
          <w:sz w:val="32"/>
          <w:szCs w:val="32"/>
        </w:rPr>
        <w:t xml:space="preserve">, </w:t>
      </w:r>
      <w:proofErr w:type="gramStart"/>
      <w:r w:rsidRPr="005B36C3">
        <w:rPr>
          <w:rFonts w:ascii="Times New Roman" w:hAnsi="Times New Roman"/>
          <w:b/>
          <w:sz w:val="32"/>
          <w:szCs w:val="32"/>
        </w:rPr>
        <w:t>с</w:t>
      </w:r>
      <w:proofErr w:type="gramEnd"/>
      <w:smartTag w:uri="urn:schemas-microsoft-com:office:smarttags" w:element="PersonName">
        <w:r w:rsidRPr="005B36C3">
          <w:rPr>
            <w:rFonts w:ascii="Times New Roman" w:hAnsi="Times New Roman"/>
            <w:b/>
            <w:sz w:val="32"/>
            <w:szCs w:val="32"/>
          </w:rPr>
          <w:t>.</w:t>
        </w:r>
      </w:smartTag>
      <w:r w:rsidRPr="005B36C3">
        <w:rPr>
          <w:rFonts w:ascii="Times New Roman" w:hAnsi="Times New Roman"/>
          <w:b/>
          <w:sz w:val="32"/>
          <w:szCs w:val="32"/>
        </w:rPr>
        <w:t xml:space="preserve"> Малая Грибановка, ул. Советская, д.6(47348) 4-48-36</w:t>
      </w:r>
    </w:p>
    <w:p w:rsidR="00814908" w:rsidRPr="005B36C3" w:rsidRDefault="00814908" w:rsidP="00814908">
      <w:pPr>
        <w:jc w:val="both"/>
        <w:rPr>
          <w:rFonts w:ascii="Times New Roman" w:hAnsi="Times New Roman"/>
          <w:b/>
          <w:sz w:val="32"/>
          <w:szCs w:val="32"/>
        </w:rPr>
      </w:pPr>
      <w:r w:rsidRPr="005B36C3">
        <w:rPr>
          <w:rFonts w:ascii="Times New Roman" w:hAnsi="Times New Roman"/>
          <w:b/>
          <w:sz w:val="32"/>
          <w:szCs w:val="32"/>
        </w:rPr>
        <w:t xml:space="preserve">Адрес издателя: 397 210 Воронежская область, </w:t>
      </w:r>
      <w:smartTag w:uri="urn:schemas-microsoft-com:office:smarttags" w:element="PersonName">
        <w:r w:rsidRPr="005B36C3">
          <w:rPr>
            <w:rFonts w:ascii="Times New Roman" w:hAnsi="Times New Roman"/>
            <w:b/>
            <w:sz w:val="32"/>
            <w:szCs w:val="32"/>
          </w:rPr>
          <w:t>Грибановский муниципальный район</w:t>
        </w:r>
      </w:smartTag>
      <w:r w:rsidRPr="005B36C3">
        <w:rPr>
          <w:rFonts w:ascii="Times New Roman" w:hAnsi="Times New Roman"/>
          <w:b/>
          <w:sz w:val="32"/>
          <w:szCs w:val="32"/>
        </w:rPr>
        <w:t xml:space="preserve">, </w:t>
      </w:r>
      <w:proofErr w:type="gramStart"/>
      <w:r w:rsidRPr="005B36C3">
        <w:rPr>
          <w:rFonts w:ascii="Times New Roman" w:hAnsi="Times New Roman"/>
          <w:b/>
          <w:sz w:val="32"/>
          <w:szCs w:val="32"/>
        </w:rPr>
        <w:t>с</w:t>
      </w:r>
      <w:proofErr w:type="gramEnd"/>
      <w:smartTag w:uri="urn:schemas-microsoft-com:office:smarttags" w:element="PersonName">
        <w:r w:rsidRPr="005B36C3">
          <w:rPr>
            <w:rFonts w:ascii="Times New Roman" w:hAnsi="Times New Roman"/>
            <w:b/>
            <w:sz w:val="32"/>
            <w:szCs w:val="32"/>
          </w:rPr>
          <w:t>.</w:t>
        </w:r>
      </w:smartTag>
      <w:r w:rsidRPr="005B36C3">
        <w:rPr>
          <w:rFonts w:ascii="Times New Roman" w:hAnsi="Times New Roman"/>
          <w:b/>
          <w:sz w:val="32"/>
          <w:szCs w:val="32"/>
        </w:rPr>
        <w:t xml:space="preserve"> Малая Грибановка, ул. Советская, д.6</w:t>
      </w:r>
    </w:p>
    <w:p w:rsidR="00814908" w:rsidRPr="005B36C3" w:rsidRDefault="00814908" w:rsidP="00814908">
      <w:pPr>
        <w:jc w:val="both"/>
        <w:rPr>
          <w:rFonts w:ascii="Times New Roman" w:hAnsi="Times New Roman"/>
          <w:b/>
          <w:sz w:val="32"/>
          <w:szCs w:val="32"/>
        </w:rPr>
      </w:pPr>
      <w:r w:rsidRPr="005B36C3">
        <w:rPr>
          <w:rFonts w:ascii="Times New Roman" w:hAnsi="Times New Roman"/>
          <w:b/>
          <w:sz w:val="32"/>
          <w:szCs w:val="32"/>
        </w:rPr>
        <w:t xml:space="preserve">Адрес типографии: 397 210 Воронежская область, </w:t>
      </w:r>
      <w:smartTag w:uri="urn:schemas-microsoft-com:office:smarttags" w:element="PersonName">
        <w:r w:rsidRPr="005B36C3">
          <w:rPr>
            <w:rFonts w:ascii="Times New Roman" w:hAnsi="Times New Roman"/>
            <w:b/>
            <w:sz w:val="32"/>
            <w:szCs w:val="32"/>
          </w:rPr>
          <w:t>Грибановский муниципальный район</w:t>
        </w:r>
      </w:smartTag>
      <w:r w:rsidRPr="005B36C3">
        <w:rPr>
          <w:rFonts w:ascii="Times New Roman" w:hAnsi="Times New Roman"/>
          <w:b/>
          <w:sz w:val="32"/>
          <w:szCs w:val="32"/>
        </w:rPr>
        <w:t xml:space="preserve">, </w:t>
      </w:r>
      <w:proofErr w:type="gramStart"/>
      <w:r w:rsidRPr="005B36C3">
        <w:rPr>
          <w:rFonts w:ascii="Times New Roman" w:hAnsi="Times New Roman"/>
          <w:b/>
          <w:sz w:val="32"/>
          <w:szCs w:val="32"/>
        </w:rPr>
        <w:t>с</w:t>
      </w:r>
      <w:proofErr w:type="gramEnd"/>
      <w:smartTag w:uri="urn:schemas-microsoft-com:office:smarttags" w:element="PersonName">
        <w:r w:rsidRPr="005B36C3">
          <w:rPr>
            <w:rFonts w:ascii="Times New Roman" w:hAnsi="Times New Roman"/>
            <w:b/>
            <w:sz w:val="32"/>
            <w:szCs w:val="32"/>
          </w:rPr>
          <w:t>.</w:t>
        </w:r>
      </w:smartTag>
      <w:r w:rsidRPr="005B36C3">
        <w:rPr>
          <w:rFonts w:ascii="Times New Roman" w:hAnsi="Times New Roman"/>
          <w:b/>
          <w:sz w:val="32"/>
          <w:szCs w:val="32"/>
        </w:rPr>
        <w:t xml:space="preserve"> Малая Грибановка, ул. Советская, д.6</w:t>
      </w:r>
    </w:p>
    <w:p w:rsidR="00814908" w:rsidRPr="005B36C3" w:rsidRDefault="00814908" w:rsidP="00814908">
      <w:pPr>
        <w:jc w:val="both"/>
        <w:rPr>
          <w:rFonts w:ascii="Times New Roman" w:hAnsi="Times New Roman"/>
          <w:b/>
          <w:sz w:val="32"/>
          <w:szCs w:val="32"/>
        </w:rPr>
      </w:pPr>
      <w:r>
        <w:rPr>
          <w:rFonts w:ascii="Times New Roman" w:hAnsi="Times New Roman"/>
          <w:b/>
          <w:sz w:val="32"/>
          <w:szCs w:val="32"/>
        </w:rPr>
        <w:t>Подписано к печати: 05.02. 2020</w:t>
      </w:r>
      <w:r w:rsidRPr="005B36C3">
        <w:rPr>
          <w:rFonts w:ascii="Times New Roman" w:hAnsi="Times New Roman"/>
          <w:b/>
          <w:sz w:val="32"/>
          <w:szCs w:val="32"/>
        </w:rPr>
        <w:t xml:space="preserve"> г. 15 часов</w:t>
      </w:r>
    </w:p>
    <w:p w:rsidR="00814908" w:rsidRPr="005B36C3" w:rsidRDefault="00814908" w:rsidP="00814908">
      <w:pPr>
        <w:jc w:val="both"/>
        <w:rPr>
          <w:rFonts w:ascii="Times New Roman" w:hAnsi="Times New Roman"/>
          <w:b/>
          <w:sz w:val="32"/>
          <w:szCs w:val="32"/>
        </w:rPr>
      </w:pPr>
      <w:r w:rsidRPr="005B36C3">
        <w:rPr>
          <w:rFonts w:ascii="Times New Roman" w:hAnsi="Times New Roman"/>
          <w:b/>
          <w:sz w:val="32"/>
          <w:szCs w:val="32"/>
        </w:rPr>
        <w:t>Тираж 10 экз</w:t>
      </w:r>
      <w:smartTag w:uri="urn:schemas-microsoft-com:office:smarttags" w:element="PersonName">
        <w:r w:rsidRPr="005B36C3">
          <w:rPr>
            <w:rFonts w:ascii="Times New Roman" w:hAnsi="Times New Roman"/>
            <w:b/>
            <w:sz w:val="32"/>
            <w:szCs w:val="32"/>
          </w:rPr>
          <w:t>.</w:t>
        </w:r>
      </w:smartTag>
    </w:p>
    <w:p w:rsidR="00814908" w:rsidRPr="00814908" w:rsidRDefault="00814908" w:rsidP="00814908"/>
    <w:sectPr w:rsidR="00814908" w:rsidRPr="00814908" w:rsidSect="000D74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4D27"/>
    <w:rsid w:val="000D7476"/>
    <w:rsid w:val="00294D27"/>
    <w:rsid w:val="006E4E4A"/>
    <w:rsid w:val="00814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D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4D27"/>
    <w:pPr>
      <w:spacing w:after="0" w:line="240" w:lineRule="auto"/>
    </w:pPr>
    <w:rPr>
      <w:rFonts w:ascii="Times New Roman" w:eastAsia="Times New Roman" w:hAnsi="Times New Roman" w:cs="Times New Roman"/>
      <w:sz w:val="24"/>
      <w:szCs w:val="24"/>
      <w:lang w:eastAsia="ru-RU"/>
    </w:rPr>
  </w:style>
  <w:style w:type="character" w:customStyle="1" w:styleId="b">
    <w:name w:val="Обычнbй Знак"/>
    <w:link w:val="b0"/>
    <w:locked/>
    <w:rsid w:val="00294D27"/>
    <w:rPr>
      <w:rFonts w:ascii="Times New Roman" w:eastAsia="Times New Roman" w:hAnsi="Times New Roman" w:cs="Times New Roman"/>
      <w:sz w:val="28"/>
    </w:rPr>
  </w:style>
  <w:style w:type="paragraph" w:customStyle="1" w:styleId="b0">
    <w:name w:val="Обычнbй"/>
    <w:link w:val="b"/>
    <w:rsid w:val="00294D27"/>
    <w:pPr>
      <w:widowControl w:val="0"/>
      <w:snapToGrid w:val="0"/>
      <w:spacing w:after="0" w:line="240" w:lineRule="auto"/>
    </w:pPr>
    <w:rPr>
      <w:rFonts w:ascii="Times New Roman" w:eastAsia="Times New Roman" w:hAnsi="Times New Roman" w:cs="Times New Roman"/>
      <w:sz w:val="28"/>
    </w:rPr>
  </w:style>
  <w:style w:type="paragraph" w:styleId="a4">
    <w:name w:val="Normal (Web)"/>
    <w:basedOn w:val="a"/>
    <w:uiPriority w:val="99"/>
    <w:rsid w:val="00294D2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semiHidden/>
    <w:rsid w:val="00294D27"/>
    <w:rPr>
      <w:rFonts w:cs="Times New Roman"/>
      <w:color w:val="0000FF"/>
      <w:u w:val="single"/>
    </w:rPr>
  </w:style>
  <w:style w:type="paragraph" w:customStyle="1" w:styleId="a6">
    <w:name w:val="Обычный.Название подразделения"/>
    <w:uiPriority w:val="99"/>
    <w:rsid w:val="00294D27"/>
    <w:pPr>
      <w:spacing w:after="0" w:line="240" w:lineRule="auto"/>
    </w:pPr>
    <w:rPr>
      <w:rFonts w:ascii="SchoolBook" w:eastAsia="Times New Roman" w:hAnsi="SchoolBook" w:cs="Times New Roman"/>
      <w:sz w:val="28"/>
      <w:szCs w:val="20"/>
      <w:lang w:eastAsia="ru-RU"/>
    </w:rPr>
  </w:style>
  <w:style w:type="paragraph" w:customStyle="1" w:styleId="ConsNonformat">
    <w:name w:val="ConsNonformat"/>
    <w:uiPriority w:val="99"/>
    <w:rsid w:val="00294D27"/>
    <w:pPr>
      <w:widowControl w:val="0"/>
      <w:spacing w:after="0" w:line="240" w:lineRule="auto"/>
    </w:pPr>
    <w:rPr>
      <w:rFonts w:ascii="Courier New" w:eastAsia="Times New Roman" w:hAnsi="Courier New" w:cs="Times New Roman"/>
      <w:sz w:val="20"/>
      <w:szCs w:val="20"/>
      <w:lang w:eastAsia="ru-RU"/>
    </w:rPr>
  </w:style>
  <w:style w:type="paragraph" w:styleId="a7">
    <w:name w:val="Body Text Indent"/>
    <w:basedOn w:val="a"/>
    <w:link w:val="a8"/>
    <w:uiPriority w:val="99"/>
    <w:rsid w:val="00294D27"/>
    <w:pPr>
      <w:autoSpaceDE w:val="0"/>
      <w:autoSpaceDN w:val="0"/>
      <w:spacing w:after="0" w:line="240" w:lineRule="auto"/>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uiPriority w:val="99"/>
    <w:rsid w:val="00294D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17</Pages>
  <Words>5490</Words>
  <Characters>31293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2020-02-05T11:42:00Z</cp:lastPrinted>
  <dcterms:created xsi:type="dcterms:W3CDTF">2020-02-05T11:09:00Z</dcterms:created>
  <dcterms:modified xsi:type="dcterms:W3CDTF">2020-02-05T11:47:00Z</dcterms:modified>
</cp:coreProperties>
</file>