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Проект</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АДМИНИСТРАТИВНЫЙ РЕГЛАМЕНТ</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администрации Малоалабухского сельского поселения</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по предоставлению муниципальной услуги</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«Принятие на учет граждан в качестве нуждающихся в жилых помещениях, предоставляемых по договорам социального найма»</w:t>
      </w:r>
    </w:p>
    <w:p w:rsidR="00A70705" w:rsidRPr="00A70705" w:rsidRDefault="00A70705" w:rsidP="00A70705">
      <w:pPr>
        <w:spacing w:after="240" w:line="240" w:lineRule="auto"/>
        <w:rPr>
          <w:rFonts w:ascii="Times New Roman" w:eastAsia="Times New Roman" w:hAnsi="Times New Roman" w:cs="Times New Roman"/>
          <w:sz w:val="24"/>
          <w:szCs w:val="24"/>
          <w:lang w:eastAsia="ru-RU"/>
        </w:rPr>
      </w:pPr>
      <w:r w:rsidRPr="00A70705">
        <w:rPr>
          <w:rFonts w:ascii="Times New Roman" w:eastAsia="Times New Roman" w:hAnsi="Times New Roman" w:cs="Times New Roman"/>
          <w:sz w:val="24"/>
          <w:szCs w:val="24"/>
          <w:lang w:eastAsia="ru-RU"/>
        </w:rPr>
        <w:br/>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1. ОБЩИЕ ПОЛОЖЕНИЯ</w:t>
      </w:r>
    </w:p>
    <w:p w:rsidR="00A70705" w:rsidRPr="00A70705" w:rsidRDefault="00A70705" w:rsidP="00A70705">
      <w:pPr>
        <w:spacing w:after="240" w:line="240" w:lineRule="auto"/>
        <w:rPr>
          <w:rFonts w:ascii="Times New Roman" w:eastAsia="Times New Roman" w:hAnsi="Times New Roman" w:cs="Times New Roman"/>
          <w:sz w:val="24"/>
          <w:szCs w:val="24"/>
          <w:lang w:eastAsia="ru-RU"/>
        </w:rPr>
      </w:pPr>
      <w:r w:rsidRPr="00A70705">
        <w:rPr>
          <w:rFonts w:ascii="Times New Roman" w:eastAsia="Times New Roman" w:hAnsi="Times New Roman" w:cs="Times New Roman"/>
          <w:sz w:val="24"/>
          <w:szCs w:val="24"/>
          <w:lang w:eastAsia="ru-RU"/>
        </w:rPr>
        <w:br/>
        <w:t xml:space="preserve">1.1. Предмет регулирования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(далее – администрация). </w:t>
      </w:r>
      <w:r w:rsidRPr="00A70705">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A70705">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1.2. Описание заявителей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Заявителями являются постоянно проживающие на территории Малоалабухского сельского поселения Грибановского муниципального района Воронежской области совершеннолетние граждане Российской Федерации, а также их законные представители, действующие в силу закона или на основании доверенности (далее – заявитель): </w:t>
      </w:r>
      <w:r w:rsidRPr="00A70705">
        <w:rPr>
          <w:rFonts w:ascii="Times New Roman" w:eastAsia="Times New Roman" w:hAnsi="Times New Roman" w:cs="Times New Roman"/>
          <w:sz w:val="24"/>
          <w:szCs w:val="24"/>
          <w:lang w:eastAsia="ru-RU"/>
        </w:rPr>
        <w:b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A70705">
        <w:rPr>
          <w:rFonts w:ascii="Times New Roman" w:eastAsia="Times New Roman" w:hAnsi="Times New Roman" w:cs="Times New Roman"/>
          <w:sz w:val="24"/>
          <w:szCs w:val="24"/>
          <w:lang w:eastAsia="ru-RU"/>
        </w:rPr>
        <w:b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Pr="00A70705">
        <w:rPr>
          <w:rFonts w:ascii="Times New Roman" w:eastAsia="Times New Roman" w:hAnsi="Times New Roman" w:cs="Times New Roman"/>
          <w:sz w:val="24"/>
          <w:szCs w:val="24"/>
          <w:lang w:eastAsia="ru-RU"/>
        </w:rPr>
        <w:br/>
        <w:t xml:space="preserve">- проживающие в помещениях, не отвечающих установленным для жилых помещений требованиям; </w:t>
      </w:r>
      <w:r w:rsidRPr="00A70705">
        <w:rPr>
          <w:rFonts w:ascii="Times New Roman" w:eastAsia="Times New Roman" w:hAnsi="Times New Roman" w:cs="Times New Roman"/>
          <w:sz w:val="24"/>
          <w:szCs w:val="24"/>
          <w:lang w:eastAsia="ru-RU"/>
        </w:rPr>
        <w:b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w:t>
      </w:r>
      <w:r w:rsidRPr="00A70705">
        <w:rPr>
          <w:rFonts w:ascii="Times New Roman" w:eastAsia="Times New Roman" w:hAnsi="Times New Roman" w:cs="Times New Roman"/>
          <w:sz w:val="24"/>
          <w:szCs w:val="24"/>
          <w:lang w:eastAsia="ru-RU"/>
        </w:rPr>
        <w:lastRenderedPageBreak/>
        <w:t xml:space="preserve">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A70705">
        <w:rPr>
          <w:rFonts w:ascii="Times New Roman" w:eastAsia="Times New Roman" w:hAnsi="Times New Roman" w:cs="Times New Roman"/>
          <w:sz w:val="24"/>
          <w:szCs w:val="24"/>
          <w:lang w:eastAsia="ru-RU"/>
        </w:rPr>
        <w:br/>
        <w:t xml:space="preserve">Организацию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осуществляет специалист, ответственный за предоставление муниципальных услуг администрации. </w:t>
      </w:r>
      <w:r w:rsidRPr="00A70705">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A70705">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A70705">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A70705">
        <w:rPr>
          <w:rFonts w:ascii="Times New Roman" w:eastAsia="Times New Roman" w:hAnsi="Times New Roman" w:cs="Times New Roman"/>
          <w:sz w:val="24"/>
          <w:szCs w:val="24"/>
          <w:lang w:eastAsia="ru-RU"/>
        </w:rPr>
        <w:br/>
        <w:t xml:space="preserve">Адрес электронной почты в сети Интернет: maloalab.grib@govvrn.ru. </w:t>
      </w:r>
      <w:r w:rsidRPr="00A70705">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A70705">
        <w:rPr>
          <w:rFonts w:ascii="Times New Roman" w:eastAsia="Times New Roman" w:hAnsi="Times New Roman" w:cs="Times New Roman"/>
          <w:sz w:val="24"/>
          <w:szCs w:val="24"/>
          <w:lang w:eastAsia="ru-RU"/>
        </w:rPr>
        <w:br/>
        <w:t xml:space="preserve">График работы администрации: </w:t>
      </w:r>
      <w:r w:rsidRPr="00A70705">
        <w:rPr>
          <w:rFonts w:ascii="Times New Roman" w:eastAsia="Times New Roman" w:hAnsi="Times New Roman" w:cs="Times New Roman"/>
          <w:sz w:val="24"/>
          <w:szCs w:val="24"/>
          <w:lang w:eastAsia="ru-RU"/>
        </w:rPr>
        <w:br/>
        <w:t xml:space="preserve">понедельник - пятница - с 8.00 до 17.00; </w:t>
      </w:r>
      <w:r w:rsidRPr="00A70705">
        <w:rPr>
          <w:rFonts w:ascii="Times New Roman" w:eastAsia="Times New Roman" w:hAnsi="Times New Roman" w:cs="Times New Roman"/>
          <w:sz w:val="24"/>
          <w:szCs w:val="24"/>
          <w:lang w:eastAsia="ru-RU"/>
        </w:rPr>
        <w:br/>
        <w:t xml:space="preserve">перерыв - с 12.00 до 14.00; </w:t>
      </w:r>
      <w:r w:rsidRPr="00A70705">
        <w:rPr>
          <w:rFonts w:ascii="Times New Roman" w:eastAsia="Times New Roman" w:hAnsi="Times New Roman" w:cs="Times New Roman"/>
          <w:sz w:val="24"/>
          <w:szCs w:val="24"/>
          <w:lang w:eastAsia="ru-RU"/>
        </w:rPr>
        <w:br/>
        <w:t xml:space="preserve">суббота, воскресенье - выходные дни. </w:t>
      </w:r>
      <w:r w:rsidRPr="00A70705">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A70705">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A70705">
        <w:rPr>
          <w:rFonts w:ascii="Times New Roman" w:eastAsia="Times New Roman" w:hAnsi="Times New Roman" w:cs="Times New Roman"/>
          <w:sz w:val="24"/>
          <w:szCs w:val="24"/>
          <w:lang w:eastAsia="ru-RU"/>
        </w:rPr>
        <w:br/>
        <w:t xml:space="preserve">1.3.2. Справочные телефоны администрации: </w:t>
      </w:r>
      <w:r w:rsidRPr="00A70705">
        <w:rPr>
          <w:rFonts w:ascii="Times New Roman" w:eastAsia="Times New Roman" w:hAnsi="Times New Roman" w:cs="Times New Roman"/>
          <w:sz w:val="24"/>
          <w:szCs w:val="24"/>
          <w:lang w:eastAsia="ru-RU"/>
        </w:rPr>
        <w:br/>
        <w:t xml:space="preserve">- по вопросам личного приема граждан – 8(47348)48-5-13; </w:t>
      </w:r>
      <w:r w:rsidRPr="00A70705">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A70705">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A70705">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A70705">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A70705">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A70705">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A70705">
        <w:rPr>
          <w:rFonts w:ascii="Times New Roman" w:eastAsia="Times New Roman" w:hAnsi="Times New Roman" w:cs="Times New Roman"/>
          <w:sz w:val="24"/>
          <w:szCs w:val="24"/>
          <w:lang w:eastAsia="ru-RU"/>
        </w:rPr>
        <w:br/>
        <w:t xml:space="preserve">г) о времени приема и выдачи документов; </w:t>
      </w:r>
      <w:r w:rsidRPr="00A70705">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A70705">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A70705">
        <w:rPr>
          <w:rFonts w:ascii="Times New Roman" w:eastAsia="Times New Roman" w:hAnsi="Times New Roman" w:cs="Times New Roman"/>
          <w:sz w:val="24"/>
          <w:szCs w:val="24"/>
          <w:lang w:eastAsia="ru-RU"/>
        </w:rPr>
        <w:br/>
        <w:t xml:space="preserve">ж) о ходе предоставления муниципальной услуги: </w:t>
      </w:r>
      <w:r w:rsidRPr="00A70705">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w:t>
      </w:r>
      <w:r w:rsidRPr="00A70705">
        <w:rPr>
          <w:rFonts w:ascii="Times New Roman" w:eastAsia="Times New Roman" w:hAnsi="Times New Roman" w:cs="Times New Roman"/>
          <w:sz w:val="24"/>
          <w:szCs w:val="24"/>
          <w:lang w:eastAsia="ru-RU"/>
        </w:rPr>
        <w:lastRenderedPageBreak/>
        <w:t xml:space="preserve">района или иной орган власти; </w:t>
      </w:r>
      <w:r w:rsidRPr="00A70705">
        <w:rPr>
          <w:rFonts w:ascii="Times New Roman" w:eastAsia="Times New Roman" w:hAnsi="Times New Roman" w:cs="Times New Roman"/>
          <w:sz w:val="24"/>
          <w:szCs w:val="24"/>
          <w:lang w:eastAsia="ru-RU"/>
        </w:rPr>
        <w:br/>
        <w:t xml:space="preserve">- о продлении срока рассмотрения обращения; </w:t>
      </w:r>
      <w:r w:rsidRPr="00A70705">
        <w:rPr>
          <w:rFonts w:ascii="Times New Roman" w:eastAsia="Times New Roman" w:hAnsi="Times New Roman" w:cs="Times New Roman"/>
          <w:sz w:val="24"/>
          <w:szCs w:val="24"/>
          <w:lang w:eastAsia="ru-RU"/>
        </w:rPr>
        <w:br/>
        <w:t xml:space="preserve">- о результатах рассмотрения обращения; </w:t>
      </w:r>
      <w:r w:rsidRPr="00A70705">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A70705">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A70705">
        <w:rPr>
          <w:rFonts w:ascii="Times New Roman" w:eastAsia="Times New Roman" w:hAnsi="Times New Roman" w:cs="Times New Roman"/>
          <w:sz w:val="24"/>
          <w:szCs w:val="24"/>
          <w:lang w:eastAsia="ru-RU"/>
        </w:rPr>
        <w:br/>
        <w:t xml:space="preserve">Специалист: </w:t>
      </w:r>
      <w:r w:rsidRPr="00A70705">
        <w:rPr>
          <w:rFonts w:ascii="Times New Roman" w:eastAsia="Times New Roman" w:hAnsi="Times New Roman" w:cs="Times New Roman"/>
          <w:sz w:val="24"/>
          <w:szCs w:val="24"/>
          <w:lang w:eastAsia="ru-RU"/>
        </w:rPr>
        <w:br/>
        <w:t xml:space="preserve">- предлагает абоненту представиться; </w:t>
      </w:r>
      <w:r w:rsidRPr="00A70705">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A70705">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A70705">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A70705">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A70705">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A70705">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A70705">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A70705">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A70705">
        <w:rPr>
          <w:rFonts w:ascii="Times New Roman" w:eastAsia="Times New Roman" w:hAnsi="Times New Roman" w:cs="Times New Roman"/>
          <w:sz w:val="24"/>
          <w:szCs w:val="24"/>
          <w:lang w:eastAsia="ru-RU"/>
        </w:rPr>
        <w:br/>
        <w:t xml:space="preserve">в) образцы документов; </w:t>
      </w:r>
      <w:r w:rsidRPr="00A70705">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A70705">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A70705">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A70705">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A70705">
        <w:rPr>
          <w:rFonts w:ascii="Times New Roman" w:eastAsia="Times New Roman" w:hAnsi="Times New Roman" w:cs="Times New Roman"/>
          <w:sz w:val="24"/>
          <w:szCs w:val="24"/>
          <w:lang w:eastAsia="ru-RU"/>
        </w:rPr>
        <w:br/>
        <w:t xml:space="preserve">а) актуальность; </w:t>
      </w:r>
      <w:r w:rsidRPr="00A70705">
        <w:rPr>
          <w:rFonts w:ascii="Times New Roman" w:eastAsia="Times New Roman" w:hAnsi="Times New Roman" w:cs="Times New Roman"/>
          <w:sz w:val="24"/>
          <w:szCs w:val="24"/>
          <w:lang w:eastAsia="ru-RU"/>
        </w:rPr>
        <w:br/>
        <w:t xml:space="preserve">б) своевременность; </w:t>
      </w:r>
      <w:r w:rsidRPr="00A70705">
        <w:rPr>
          <w:rFonts w:ascii="Times New Roman" w:eastAsia="Times New Roman" w:hAnsi="Times New Roman" w:cs="Times New Roman"/>
          <w:sz w:val="24"/>
          <w:szCs w:val="24"/>
          <w:lang w:eastAsia="ru-RU"/>
        </w:rPr>
        <w:br/>
        <w:t xml:space="preserve">в) четкость в изложении информации; </w:t>
      </w:r>
      <w:r w:rsidRPr="00A70705">
        <w:rPr>
          <w:rFonts w:ascii="Times New Roman" w:eastAsia="Times New Roman" w:hAnsi="Times New Roman" w:cs="Times New Roman"/>
          <w:sz w:val="24"/>
          <w:szCs w:val="24"/>
          <w:lang w:eastAsia="ru-RU"/>
        </w:rPr>
        <w:br/>
        <w:t xml:space="preserve">г) полнота консультирования; </w:t>
      </w:r>
      <w:r w:rsidRPr="00A70705">
        <w:rPr>
          <w:rFonts w:ascii="Times New Roman" w:eastAsia="Times New Roman" w:hAnsi="Times New Roman" w:cs="Times New Roman"/>
          <w:sz w:val="24"/>
          <w:szCs w:val="24"/>
          <w:lang w:eastAsia="ru-RU"/>
        </w:rPr>
        <w:br/>
        <w:t xml:space="preserve">д) наглядность форм подачи материала; </w:t>
      </w:r>
      <w:r w:rsidRPr="00A70705">
        <w:rPr>
          <w:rFonts w:ascii="Times New Roman" w:eastAsia="Times New Roman" w:hAnsi="Times New Roman" w:cs="Times New Roman"/>
          <w:sz w:val="24"/>
          <w:szCs w:val="24"/>
          <w:lang w:eastAsia="ru-RU"/>
        </w:rPr>
        <w:br/>
        <w:t xml:space="preserve">е) удобство и доступность. </w:t>
      </w:r>
      <w:r w:rsidRPr="00A70705">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A70705">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w:t>
      </w:r>
      <w:r w:rsidRPr="00A70705">
        <w:rPr>
          <w:rFonts w:ascii="Times New Roman" w:eastAsia="Times New Roman" w:hAnsi="Times New Roman" w:cs="Times New Roman"/>
          <w:sz w:val="24"/>
          <w:szCs w:val="24"/>
          <w:lang w:eastAsia="ru-RU"/>
        </w:rPr>
        <w:lastRenderedPageBreak/>
        <w:t xml:space="preserve">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A70705">
        <w:rPr>
          <w:rFonts w:ascii="Times New Roman" w:eastAsia="Times New Roman" w:hAnsi="Times New Roman" w:cs="Times New Roman"/>
          <w:sz w:val="24"/>
          <w:szCs w:val="24"/>
          <w:lang w:eastAsia="ru-RU"/>
        </w:rPr>
        <w:br/>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2.СТАНДАРТ ПРЕДОСТАВЛЕНИЯ МУНИЦИПАЛЬНОЙ УСЛУГИ</w:t>
      </w:r>
    </w:p>
    <w:p w:rsidR="00A70705" w:rsidRPr="00A70705" w:rsidRDefault="00A70705" w:rsidP="00A70705">
      <w:pPr>
        <w:spacing w:after="240" w:line="240" w:lineRule="auto"/>
        <w:rPr>
          <w:rFonts w:ascii="Times New Roman" w:eastAsia="Times New Roman" w:hAnsi="Times New Roman" w:cs="Times New Roman"/>
          <w:sz w:val="24"/>
          <w:szCs w:val="24"/>
          <w:lang w:eastAsia="ru-RU"/>
        </w:rPr>
      </w:pPr>
      <w:r w:rsidRPr="00A70705">
        <w:rPr>
          <w:rFonts w:ascii="Times New Roman" w:eastAsia="Times New Roman" w:hAnsi="Times New Roman" w:cs="Times New Roman"/>
          <w:sz w:val="24"/>
          <w:szCs w:val="24"/>
          <w:lang w:eastAsia="ru-RU"/>
        </w:rPr>
        <w:b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2.2. Наименование органа, предоставляющего </w:t>
      </w:r>
      <w:r w:rsidRPr="00A70705">
        <w:rPr>
          <w:rFonts w:ascii="Times New Roman" w:eastAsia="Times New Roman" w:hAnsi="Times New Roman" w:cs="Times New Roman"/>
          <w:sz w:val="24"/>
          <w:szCs w:val="24"/>
          <w:lang w:eastAsia="ru-RU"/>
        </w:rPr>
        <w:br/>
        <w:t xml:space="preserve">муниципальную услугу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A70705">
        <w:rPr>
          <w:rFonts w:ascii="Times New Roman" w:eastAsia="Times New Roman" w:hAnsi="Times New Roman" w:cs="Times New Roman"/>
          <w:sz w:val="24"/>
          <w:szCs w:val="24"/>
          <w:lang w:eastAsia="ru-RU"/>
        </w:rPr>
        <w:br/>
        <w:t xml:space="preserve">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A70705">
        <w:rPr>
          <w:rFonts w:ascii="Times New Roman" w:eastAsia="Times New Roman" w:hAnsi="Times New Roman" w:cs="Times New Roman"/>
          <w:sz w:val="24"/>
          <w:szCs w:val="24"/>
          <w:lang w:eastAsia="ru-RU"/>
        </w:rPr>
        <w:b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w:t>
      </w:r>
      <w:r w:rsidRPr="00A70705">
        <w:rPr>
          <w:rFonts w:ascii="Times New Roman" w:eastAsia="Times New Roman" w:hAnsi="Times New Roman" w:cs="Times New Roman"/>
          <w:sz w:val="24"/>
          <w:szCs w:val="24"/>
          <w:lang w:eastAsia="ru-RU"/>
        </w:rPr>
        <w:br/>
        <w:t xml:space="preserve">- органы технического учета и технической инвентаризации объектов капитального строительства.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выдача заявителям постановления администрации Малоалабухского сельского поселения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2.4. Срок предоставления муниципальной услуги.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r w:rsidRPr="00A70705">
        <w:rPr>
          <w:rFonts w:ascii="Times New Roman" w:eastAsia="Times New Roman" w:hAnsi="Times New Roman" w:cs="Times New Roman"/>
          <w:sz w:val="24"/>
          <w:szCs w:val="24"/>
          <w:lang w:eastAsia="ru-RU"/>
        </w:rPr>
        <w:br/>
        <w:t xml:space="preserve">Срок регистрации документов в администрации сельского поселения – в течение 2 рабочих дней с момента поступления заявления. </w:t>
      </w:r>
      <w:r w:rsidRPr="00A70705">
        <w:rPr>
          <w:rFonts w:ascii="Times New Roman" w:eastAsia="Times New Roman" w:hAnsi="Times New Roman" w:cs="Times New Roman"/>
          <w:sz w:val="24"/>
          <w:szCs w:val="24"/>
          <w:lang w:eastAsia="ru-RU"/>
        </w:rPr>
        <w:br/>
        <w:t xml:space="preserve">Срок исполнения административной процедуры по рассмотрению представленных документов – 19 рабочих дней. </w:t>
      </w:r>
      <w:r w:rsidRPr="00A70705">
        <w:rPr>
          <w:rFonts w:ascii="Times New Roman" w:eastAsia="Times New Roman" w:hAnsi="Times New Roman" w:cs="Times New Roman"/>
          <w:sz w:val="24"/>
          <w:szCs w:val="24"/>
          <w:lang w:eastAsia="ru-RU"/>
        </w:rPr>
        <w:br/>
        <w:t xml:space="preserve">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 </w:t>
      </w:r>
      <w:r w:rsidRPr="00A70705">
        <w:rPr>
          <w:rFonts w:ascii="Times New Roman" w:eastAsia="Times New Roman" w:hAnsi="Times New Roman" w:cs="Times New Roman"/>
          <w:sz w:val="24"/>
          <w:szCs w:val="24"/>
          <w:lang w:eastAsia="ru-RU"/>
        </w:rPr>
        <w:br/>
        <w:t xml:space="preserve">Срок исполнения административной процедуры по выдаче заявителю постановления администрации Малоалабухского сельского поселения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w:t>
      </w:r>
      <w:r w:rsidRPr="00A70705">
        <w:rPr>
          <w:rFonts w:ascii="Times New Roman" w:eastAsia="Times New Roman" w:hAnsi="Times New Roman" w:cs="Times New Roman"/>
          <w:sz w:val="24"/>
          <w:szCs w:val="24"/>
          <w:lang w:eastAsia="ru-RU"/>
        </w:rPr>
        <w:lastRenderedPageBreak/>
        <w:t xml:space="preserve">3 рабочих дней со дня принятия решения. </w:t>
      </w:r>
      <w:r w:rsidRPr="00A70705">
        <w:rPr>
          <w:rFonts w:ascii="Times New Roman" w:eastAsia="Times New Roman" w:hAnsi="Times New Roman" w:cs="Times New Roman"/>
          <w:sz w:val="24"/>
          <w:szCs w:val="24"/>
          <w:lang w:eastAsia="ru-RU"/>
        </w:rPr>
        <w:br/>
        <w:t xml:space="preserve">По личному заявлению заявителя предоставление муниципальной услуги может быть приостановлено. </w:t>
      </w:r>
      <w:r w:rsidRPr="00A70705">
        <w:rPr>
          <w:rFonts w:ascii="Times New Roman" w:eastAsia="Times New Roman" w:hAnsi="Times New Roman" w:cs="Times New Roman"/>
          <w:sz w:val="24"/>
          <w:szCs w:val="24"/>
          <w:lang w:eastAsia="ru-RU"/>
        </w:rPr>
        <w:b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A70705">
        <w:rPr>
          <w:rFonts w:ascii="Times New Roman" w:eastAsia="Times New Roman" w:hAnsi="Times New Roman" w:cs="Times New Roman"/>
          <w:sz w:val="24"/>
          <w:szCs w:val="24"/>
          <w:lang w:eastAsia="ru-RU"/>
        </w:rPr>
        <w:br/>
        <w:t xml:space="preserve">- Конституцией Российской Федерации («Российская газета», 21.01.2009, № 7; «Собрание законодательства РФ», 26.01.2009, № 4, ст. 445; «Парламентская газета», 26-29.01.2009, № 4); </w:t>
      </w:r>
      <w:r w:rsidRPr="00A70705">
        <w:rPr>
          <w:rFonts w:ascii="Times New Roman" w:eastAsia="Times New Roman" w:hAnsi="Times New Roman" w:cs="Times New Roman"/>
          <w:sz w:val="24"/>
          <w:szCs w:val="24"/>
          <w:lang w:eastAsia="ru-RU"/>
        </w:rPr>
        <w:br/>
        <w:t xml:space="preserve">- Жилищным кодексом Российской Федерации («Собрание законодательства РФ», 03.01.2005 № 1 (часть 1) ст. 14; «Российская газета», 12.01.2005, № 1; «Парламентская газета», 15.01.2005, № 7-8); </w:t>
      </w:r>
      <w:r w:rsidRPr="00A70705">
        <w:rPr>
          <w:rFonts w:ascii="Times New Roman" w:eastAsia="Times New Roman" w:hAnsi="Times New Roman" w:cs="Times New Roman"/>
          <w:sz w:val="24"/>
          <w:szCs w:val="24"/>
          <w:lang w:eastAsia="ru-RU"/>
        </w:rPr>
        <w:b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r w:rsidRPr="00A70705">
        <w:rPr>
          <w:rFonts w:ascii="Times New Roman" w:eastAsia="Times New Roman" w:hAnsi="Times New Roman" w:cs="Times New Roman"/>
          <w:sz w:val="24"/>
          <w:szCs w:val="24"/>
          <w:lang w:eastAsia="ru-RU"/>
        </w:rPr>
        <w:br/>
        <w:t xml:space="preserve">- Федеральным законом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 </w:t>
      </w:r>
      <w:r w:rsidRPr="00A70705">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 </w:t>
      </w:r>
      <w:r w:rsidRPr="00A70705">
        <w:rPr>
          <w:rFonts w:ascii="Times New Roman" w:eastAsia="Times New Roman" w:hAnsi="Times New Roman" w:cs="Times New Roman"/>
          <w:sz w:val="24"/>
          <w:szCs w:val="24"/>
          <w:lang w:eastAsia="ru-RU"/>
        </w:rPr>
        <w:b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w:t>
      </w:r>
      <w:r w:rsidRPr="00A70705">
        <w:rPr>
          <w:rFonts w:ascii="Times New Roman" w:eastAsia="Times New Roman" w:hAnsi="Times New Roman" w:cs="Times New Roman"/>
          <w:sz w:val="24"/>
          <w:szCs w:val="24"/>
          <w:lang w:eastAsia="ru-RU"/>
        </w:rPr>
        <w:br/>
        <w:t xml:space="preserve">-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 </w:t>
      </w:r>
      <w:r w:rsidRPr="00A70705">
        <w:rPr>
          <w:rFonts w:ascii="Times New Roman" w:eastAsia="Times New Roman" w:hAnsi="Times New Roman" w:cs="Times New Roman"/>
          <w:sz w:val="24"/>
          <w:szCs w:val="24"/>
          <w:lang w:eastAsia="ru-RU"/>
        </w:rPr>
        <w:br/>
        <w:t xml:space="preserve">- решением Воронежской городской Думы от 14.03.2012 № 721-III «Об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 </w:t>
      </w:r>
      <w:r w:rsidRPr="00A70705">
        <w:rPr>
          <w:rFonts w:ascii="Times New Roman" w:eastAsia="Times New Roman" w:hAnsi="Times New Roman" w:cs="Times New Roman"/>
          <w:sz w:val="24"/>
          <w:szCs w:val="24"/>
          <w:lang w:eastAsia="ru-RU"/>
        </w:rPr>
        <w:br/>
        <w:t xml:space="preserve">- Уставом Малоалабухского сельского поселения Грибановского муниципального района Воронежской области, принятым постановлением Совета народных депутатов Малоалабухского сельского поселения Грибановского района Воронежской области от 04.12.2004 г. № 59 (с изменениями и дополнениями); </w:t>
      </w:r>
      <w:r w:rsidRPr="00A70705">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A70705">
        <w:rPr>
          <w:rFonts w:ascii="Times New Roman" w:eastAsia="Times New Roman" w:hAnsi="Times New Roman" w:cs="Times New Roman"/>
          <w:sz w:val="24"/>
          <w:szCs w:val="24"/>
          <w:lang w:eastAsia="ru-RU"/>
        </w:rPr>
        <w:lastRenderedPageBreak/>
        <w:t xml:space="preserve">услуги, подлежащих предоставлению заявителем. </w:t>
      </w:r>
      <w:r w:rsidRPr="00A70705">
        <w:rPr>
          <w:rFonts w:ascii="Times New Roman" w:eastAsia="Times New Roman" w:hAnsi="Times New Roman" w:cs="Times New Roman"/>
          <w:sz w:val="24"/>
          <w:szCs w:val="24"/>
          <w:lang w:eastAsia="ru-RU"/>
        </w:rPr>
        <w:br/>
        <w:t xml:space="preserve">Муниципальная услуга предоставляется на основании заявления, поступившего в администрацию сельского поселения. </w:t>
      </w:r>
      <w:r w:rsidRPr="00A70705">
        <w:rPr>
          <w:rFonts w:ascii="Times New Roman" w:eastAsia="Times New Roman" w:hAnsi="Times New Roman" w:cs="Times New Roman"/>
          <w:sz w:val="24"/>
          <w:szCs w:val="24"/>
          <w:lang w:eastAsia="ru-RU"/>
        </w:rPr>
        <w:br/>
        <w:t xml:space="preserve">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 </w:t>
      </w:r>
      <w:r w:rsidRPr="00A70705">
        <w:rPr>
          <w:rFonts w:ascii="Times New Roman" w:eastAsia="Times New Roman" w:hAnsi="Times New Roman" w:cs="Times New Roman"/>
          <w:sz w:val="24"/>
          <w:szCs w:val="24"/>
          <w:lang w:eastAsia="ru-RU"/>
        </w:rPr>
        <w:br/>
        <w:t xml:space="preserve">Образец заявления приведен в приложении № 1 к настоящему Административному регламенту. </w:t>
      </w:r>
      <w:r w:rsidRPr="00A70705">
        <w:rPr>
          <w:rFonts w:ascii="Times New Roman" w:eastAsia="Times New Roman" w:hAnsi="Times New Roman" w:cs="Times New Roman"/>
          <w:sz w:val="24"/>
          <w:szCs w:val="24"/>
          <w:lang w:eastAsia="ru-RU"/>
        </w:rPr>
        <w:br/>
        <w:t xml:space="preserve">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 </w:t>
      </w:r>
      <w:r w:rsidRPr="00A70705">
        <w:rPr>
          <w:rFonts w:ascii="Times New Roman" w:eastAsia="Times New Roman" w:hAnsi="Times New Roman" w:cs="Times New Roman"/>
          <w:sz w:val="24"/>
          <w:szCs w:val="24"/>
          <w:lang w:eastAsia="ru-RU"/>
        </w:rPr>
        <w:br/>
        <w:t xml:space="preserve">К заявлению прилагаются следующие документы: </w:t>
      </w:r>
      <w:r w:rsidRPr="00A70705">
        <w:rPr>
          <w:rFonts w:ascii="Times New Roman" w:eastAsia="Times New Roman" w:hAnsi="Times New Roman" w:cs="Times New Roman"/>
          <w:sz w:val="24"/>
          <w:szCs w:val="24"/>
          <w:lang w:eastAsia="ru-RU"/>
        </w:rPr>
        <w:br/>
        <w:t xml:space="preserve">- документы, удостоверяющие личность гражданина и членов его семьи; </w:t>
      </w:r>
      <w:r w:rsidRPr="00A70705">
        <w:rPr>
          <w:rFonts w:ascii="Times New Roman" w:eastAsia="Times New Roman" w:hAnsi="Times New Roman" w:cs="Times New Roman"/>
          <w:sz w:val="24"/>
          <w:szCs w:val="24"/>
          <w:lang w:eastAsia="ru-RU"/>
        </w:rPr>
        <w:br/>
        <w:t xml:space="preserve">-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r w:rsidRPr="00A70705">
        <w:rPr>
          <w:rFonts w:ascii="Times New Roman" w:eastAsia="Times New Roman" w:hAnsi="Times New Roman" w:cs="Times New Roman"/>
          <w:sz w:val="24"/>
          <w:szCs w:val="24"/>
          <w:lang w:eastAsia="ru-RU"/>
        </w:rPr>
        <w:br/>
        <w:t xml:space="preserve">- 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решения уполномоченного органа, свидетельство о праве собственности); </w:t>
      </w:r>
      <w:r w:rsidRPr="00A70705">
        <w:rPr>
          <w:rFonts w:ascii="Times New Roman" w:eastAsia="Times New Roman" w:hAnsi="Times New Roman" w:cs="Times New Roman"/>
          <w:sz w:val="24"/>
          <w:szCs w:val="24"/>
          <w:lang w:eastAsia="ru-RU"/>
        </w:rPr>
        <w:br/>
        <w:t xml:space="preserve">- выписка из домовой книги (поквартирной карточки); </w:t>
      </w:r>
      <w:r w:rsidRPr="00A70705">
        <w:rPr>
          <w:rFonts w:ascii="Times New Roman" w:eastAsia="Times New Roman" w:hAnsi="Times New Roman" w:cs="Times New Roman"/>
          <w:sz w:val="24"/>
          <w:szCs w:val="24"/>
          <w:lang w:eastAsia="ru-RU"/>
        </w:rPr>
        <w:b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 </w:t>
      </w:r>
      <w:r w:rsidRPr="00A70705">
        <w:rPr>
          <w:rFonts w:ascii="Times New Roman" w:eastAsia="Times New Roman" w:hAnsi="Times New Roman" w:cs="Times New Roman"/>
          <w:sz w:val="24"/>
          <w:szCs w:val="24"/>
          <w:lang w:eastAsia="ru-RU"/>
        </w:rPr>
        <w:b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 </w:t>
      </w:r>
      <w:r w:rsidRPr="00A70705">
        <w:rPr>
          <w:rFonts w:ascii="Times New Roman" w:eastAsia="Times New Roman" w:hAnsi="Times New Roman" w:cs="Times New Roman"/>
          <w:sz w:val="24"/>
          <w:szCs w:val="24"/>
          <w:lang w:eastAsia="ru-RU"/>
        </w:rPr>
        <w:br/>
        <w:t xml:space="preserve">-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 </w:t>
      </w:r>
      <w:r w:rsidRPr="00A70705">
        <w:rPr>
          <w:rFonts w:ascii="Times New Roman" w:eastAsia="Times New Roman" w:hAnsi="Times New Roman" w:cs="Times New Roman"/>
          <w:sz w:val="24"/>
          <w:szCs w:val="24"/>
          <w:lang w:eastAsia="ru-RU"/>
        </w:rPr>
        <w:br/>
        <w:t xml:space="preserve">- документы о наличии или об отсутствии жилых помещений в собственности у гражданина и членов его семьи (органы технического учета и технической инвентаризации объектов капитального строительства); </w:t>
      </w:r>
      <w:r w:rsidRPr="00A70705">
        <w:rPr>
          <w:rFonts w:ascii="Times New Roman" w:eastAsia="Times New Roman" w:hAnsi="Times New Roman" w:cs="Times New Roman"/>
          <w:sz w:val="24"/>
          <w:szCs w:val="24"/>
          <w:lang w:eastAsia="ru-RU"/>
        </w:rPr>
        <w:br/>
        <w:t xml:space="preserve">- документ о признании граждан малоимущими. </w:t>
      </w:r>
      <w:r w:rsidRPr="00A70705">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A70705">
        <w:rPr>
          <w:rFonts w:ascii="Times New Roman" w:eastAsia="Times New Roman" w:hAnsi="Times New Roman" w:cs="Times New Roman"/>
          <w:sz w:val="24"/>
          <w:szCs w:val="24"/>
          <w:lang w:eastAsia="ru-RU"/>
        </w:rPr>
        <w:br/>
        <w:t xml:space="preserve">Заявление на бумажном носителе представляется: </w:t>
      </w:r>
      <w:r w:rsidRPr="00A70705">
        <w:rPr>
          <w:rFonts w:ascii="Times New Roman" w:eastAsia="Times New Roman" w:hAnsi="Times New Roman" w:cs="Times New Roman"/>
          <w:sz w:val="24"/>
          <w:szCs w:val="24"/>
          <w:lang w:eastAsia="ru-RU"/>
        </w:rPr>
        <w:br/>
        <w:t xml:space="preserve">- посредством почтового отправления; </w:t>
      </w:r>
      <w:r w:rsidRPr="00A70705">
        <w:rPr>
          <w:rFonts w:ascii="Times New Roman" w:eastAsia="Times New Roman" w:hAnsi="Times New Roman" w:cs="Times New Roman"/>
          <w:sz w:val="24"/>
          <w:szCs w:val="24"/>
          <w:lang w:eastAsia="ru-RU"/>
        </w:rPr>
        <w:br/>
        <w:t xml:space="preserve">- при личном обращении заявителя либо его законного представителя.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sidRPr="00A70705">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 кадастра и картографии по Воронежской области; </w:t>
      </w:r>
      <w:r w:rsidRPr="00A70705">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w:t>
      </w:r>
      <w:r w:rsidRPr="00A70705">
        <w:rPr>
          <w:rFonts w:ascii="Times New Roman" w:eastAsia="Times New Roman" w:hAnsi="Times New Roman" w:cs="Times New Roman"/>
          <w:sz w:val="24"/>
          <w:szCs w:val="24"/>
          <w:lang w:eastAsia="ru-RU"/>
        </w:rPr>
        <w:lastRenderedPageBreak/>
        <w:t xml:space="preserve">имущества за последние пять лет, запрашивается в Управлении Федеральной службы государственной регистрации, кадастра и картографии по Воронежской области; </w:t>
      </w:r>
      <w:r w:rsidRPr="00A70705">
        <w:rPr>
          <w:rFonts w:ascii="Times New Roman" w:eastAsia="Times New Roman" w:hAnsi="Times New Roman" w:cs="Times New Roman"/>
          <w:sz w:val="24"/>
          <w:szCs w:val="24"/>
          <w:lang w:eastAsia="ru-RU"/>
        </w:rPr>
        <w:b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w:t>
      </w:r>
      <w:r w:rsidRPr="00A70705">
        <w:rPr>
          <w:rFonts w:ascii="Times New Roman" w:eastAsia="Times New Roman" w:hAnsi="Times New Roman" w:cs="Times New Roman"/>
          <w:sz w:val="24"/>
          <w:szCs w:val="24"/>
          <w:lang w:eastAsia="ru-RU"/>
        </w:rPr>
        <w:br/>
        <w:t xml:space="preserve">Заявитель вправе представить указанные документы самостоятельно. </w:t>
      </w:r>
      <w:r w:rsidRPr="00A70705">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A70705">
        <w:rPr>
          <w:rFonts w:ascii="Times New Roman" w:eastAsia="Times New Roman" w:hAnsi="Times New Roman" w:cs="Times New Roman"/>
          <w:sz w:val="24"/>
          <w:szCs w:val="24"/>
          <w:lang w:eastAsia="ru-RU"/>
        </w:rPr>
        <w:br/>
        <w:t xml:space="preserve">Запрещается требовать от заявителя: </w:t>
      </w:r>
      <w:r w:rsidRPr="00A70705">
        <w:rPr>
          <w:rFonts w:ascii="Times New Roman" w:eastAsia="Times New Roman" w:hAnsi="Times New Roman" w:cs="Times New Roman"/>
          <w:sz w:val="24"/>
          <w:szCs w:val="24"/>
          <w:lang w:eastAsia="ru-RU"/>
        </w:rPr>
        <w:b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A70705">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r w:rsidRPr="00A70705">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r w:rsidRPr="00A70705">
        <w:rPr>
          <w:rFonts w:ascii="Times New Roman" w:eastAsia="Times New Roman" w:hAnsi="Times New Roman" w:cs="Times New Roman"/>
          <w:sz w:val="24"/>
          <w:szCs w:val="24"/>
          <w:lang w:eastAsia="ru-RU"/>
        </w:rPr>
        <w:br/>
        <w:t xml:space="preserve">• технический учет и техническая инвентаризация объектов капитального строительства. Результатами услуги являются: </w:t>
      </w:r>
      <w:r w:rsidRPr="00A70705">
        <w:rPr>
          <w:rFonts w:ascii="Times New Roman" w:eastAsia="Times New Roman" w:hAnsi="Times New Roman" w:cs="Times New Roman"/>
          <w:sz w:val="24"/>
          <w:szCs w:val="24"/>
          <w:lang w:eastAsia="ru-RU"/>
        </w:rPr>
        <w:br/>
        <w:t xml:space="preserve">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 </w:t>
      </w:r>
      <w:r w:rsidRPr="00A70705">
        <w:rPr>
          <w:rFonts w:ascii="Times New Roman" w:eastAsia="Times New Roman" w:hAnsi="Times New Roman" w:cs="Times New Roman"/>
          <w:sz w:val="24"/>
          <w:szCs w:val="24"/>
          <w:lang w:eastAsia="ru-RU"/>
        </w:rPr>
        <w:br/>
        <w:t xml:space="preserve">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Основанием для отказа в приеме документов, необходимых для предоставления муниципальной услуги, является: </w:t>
      </w:r>
      <w:r w:rsidRPr="00A70705">
        <w:rPr>
          <w:rFonts w:ascii="Times New Roman" w:eastAsia="Times New Roman" w:hAnsi="Times New Roman" w:cs="Times New Roman"/>
          <w:sz w:val="24"/>
          <w:szCs w:val="24"/>
          <w:lang w:eastAsia="ru-RU"/>
        </w:rPr>
        <w:br/>
        <w:t xml:space="preserve">- предоставление заявителем документов, содержащих противоречивые сведения; </w:t>
      </w:r>
      <w:r w:rsidRPr="00A70705">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Основанием для отказа в предоставлении муниципальной услуги являются: </w:t>
      </w:r>
      <w:r w:rsidRPr="00A70705">
        <w:rPr>
          <w:rFonts w:ascii="Times New Roman" w:eastAsia="Times New Roman" w:hAnsi="Times New Roman" w:cs="Times New Roman"/>
          <w:sz w:val="24"/>
          <w:szCs w:val="24"/>
          <w:lang w:eastAsia="ru-RU"/>
        </w:rPr>
        <w:br/>
        <w:t xml:space="preserve">- непредставление указанных в п. 2.6.1. настоящего Административного регламента документов; </w:t>
      </w:r>
      <w:r w:rsidRPr="00A70705">
        <w:rPr>
          <w:rFonts w:ascii="Times New Roman" w:eastAsia="Times New Roman" w:hAnsi="Times New Roman" w:cs="Times New Roman"/>
          <w:sz w:val="24"/>
          <w:szCs w:val="24"/>
          <w:lang w:eastAsia="ru-RU"/>
        </w:rPr>
        <w:br/>
        <w:t xml:space="preserve">- неотнесение заявителя к категории граждан, нуждающихся в предоставлении жилого помещения;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lastRenderedPageBreak/>
        <w:t xml:space="preserve">- неподтверждение права граждан состоять на учете в качестве нуждающихся в жилых помещениях; </w:t>
      </w:r>
      <w:r w:rsidRPr="00A70705">
        <w:rPr>
          <w:rFonts w:ascii="Times New Roman" w:eastAsia="Times New Roman" w:hAnsi="Times New Roman" w:cs="Times New Roman"/>
          <w:sz w:val="24"/>
          <w:szCs w:val="24"/>
          <w:lang w:eastAsia="ru-RU"/>
        </w:rPr>
        <w:br/>
        <w:t xml:space="preserve">- неистечение срока, в течение которого граждане не могут быть приняты на учет в качестве нуждающихся в жилых помещениях, в соответствии с действующим законодательством.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Малоалабухского сельского поселения Грибановского муниципального района: </w:t>
      </w:r>
      <w:r w:rsidRPr="00A70705">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A70705">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A70705">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A70705">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A70705">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A70705">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A70705">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A70705">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A70705">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A70705">
        <w:rPr>
          <w:rFonts w:ascii="Times New Roman" w:eastAsia="Times New Roman" w:hAnsi="Times New Roman" w:cs="Times New Roman"/>
          <w:sz w:val="24"/>
          <w:szCs w:val="24"/>
          <w:lang w:eastAsia="ru-RU"/>
        </w:rPr>
        <w:br/>
        <w:t xml:space="preserve">2.12.3. Требование к оборудованию мест ожидания: </w:t>
      </w:r>
      <w:r w:rsidRPr="00A70705">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A70705">
        <w:rPr>
          <w:rFonts w:ascii="Times New Roman" w:eastAsia="Times New Roman" w:hAnsi="Times New Roman" w:cs="Times New Roman"/>
          <w:sz w:val="24"/>
          <w:szCs w:val="24"/>
          <w:lang w:eastAsia="ru-RU"/>
        </w:rPr>
        <w:br/>
        <w:t xml:space="preserve">2.12.4. Требования к парковочным местам: </w:t>
      </w:r>
      <w:r w:rsidRPr="00A70705">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A70705">
        <w:rPr>
          <w:rFonts w:ascii="Times New Roman" w:eastAsia="Times New Roman" w:hAnsi="Times New Roman" w:cs="Times New Roman"/>
          <w:sz w:val="24"/>
          <w:szCs w:val="24"/>
          <w:lang w:eastAsia="ru-RU"/>
        </w:rPr>
        <w:br/>
        <w:t xml:space="preserve">2.12.5. Требования к оформлению входа в здание: </w:t>
      </w:r>
      <w:r w:rsidRPr="00A70705">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A70705">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lastRenderedPageBreak/>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A70705">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A70705">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A70705">
        <w:rPr>
          <w:rFonts w:ascii="Times New Roman" w:eastAsia="Times New Roman" w:hAnsi="Times New Roman" w:cs="Times New Roman"/>
          <w:sz w:val="24"/>
          <w:szCs w:val="24"/>
          <w:lang w:eastAsia="ru-RU"/>
        </w:rPr>
        <w:br/>
        <w:t xml:space="preserve">2.12.8. Требования к местам для приема заявителей. </w:t>
      </w:r>
      <w:r w:rsidRPr="00A70705">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A70705">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A70705">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A70705">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A70705">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A70705">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A70705">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A70705">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A70705">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A70705">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A70705">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A70705">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A70705">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p>
    <w:p w:rsidR="00A70705" w:rsidRPr="00A70705" w:rsidRDefault="00A70705" w:rsidP="00A70705">
      <w:pPr>
        <w:spacing w:after="240" w:line="240" w:lineRule="auto"/>
        <w:rPr>
          <w:rFonts w:ascii="Times New Roman" w:eastAsia="Times New Roman" w:hAnsi="Times New Roman" w:cs="Times New Roman"/>
          <w:sz w:val="24"/>
          <w:szCs w:val="24"/>
          <w:lang w:eastAsia="ru-RU"/>
        </w:rPr>
      </w:pPr>
      <w:r w:rsidRPr="00A70705">
        <w:rPr>
          <w:rFonts w:ascii="Times New Roman" w:eastAsia="Times New Roman" w:hAnsi="Times New Roman" w:cs="Times New Roman"/>
          <w:sz w:val="24"/>
          <w:szCs w:val="24"/>
          <w:lang w:eastAsia="ru-RU"/>
        </w:rPr>
        <w:t xml:space="preserve">3.1. Последовательность административных действий (процедур)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A70705">
        <w:rPr>
          <w:rFonts w:ascii="Times New Roman" w:eastAsia="Times New Roman" w:hAnsi="Times New Roman" w:cs="Times New Roman"/>
          <w:sz w:val="24"/>
          <w:szCs w:val="24"/>
          <w:lang w:eastAsia="ru-RU"/>
        </w:rPr>
        <w:br/>
        <w:t xml:space="preserve">- прием и регистрация заявления и прилагаемых к нему документов; </w:t>
      </w:r>
      <w:r w:rsidRPr="00A70705">
        <w:rPr>
          <w:rFonts w:ascii="Times New Roman" w:eastAsia="Times New Roman" w:hAnsi="Times New Roman" w:cs="Times New Roman"/>
          <w:sz w:val="24"/>
          <w:szCs w:val="24"/>
          <w:lang w:eastAsia="ru-RU"/>
        </w:rPr>
        <w:br/>
        <w:t xml:space="preserve">-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lastRenderedPageBreak/>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A70705">
        <w:rPr>
          <w:rFonts w:ascii="Times New Roman" w:eastAsia="Times New Roman" w:hAnsi="Times New Roman" w:cs="Times New Roman"/>
          <w:sz w:val="24"/>
          <w:szCs w:val="24"/>
          <w:lang w:eastAsia="ru-RU"/>
        </w:rPr>
        <w:br/>
        <w:t xml:space="preserve">- выдача (направление) заявителю постановления администрации сельского поселения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 </w:t>
      </w:r>
      <w:r w:rsidRPr="00A70705">
        <w:rPr>
          <w:rFonts w:ascii="Times New Roman" w:eastAsia="Times New Roman" w:hAnsi="Times New Roman" w:cs="Times New Roman"/>
          <w:sz w:val="24"/>
          <w:szCs w:val="24"/>
          <w:lang w:eastAsia="ru-RU"/>
        </w:rPr>
        <w:b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3.2. Прием и регистрация заявления и прилагаемых к нему документов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администрацию сельского поселения посредством почтового отправления с описью вложения и уведомления о вручении </w:t>
      </w:r>
      <w:r w:rsidRPr="00A70705">
        <w:rPr>
          <w:rFonts w:ascii="Times New Roman" w:eastAsia="Times New Roman" w:hAnsi="Times New Roman" w:cs="Times New Roman"/>
          <w:sz w:val="24"/>
          <w:szCs w:val="24"/>
          <w:lang w:eastAsia="ru-RU"/>
        </w:rPr>
        <w:br/>
        <w:t xml:space="preserve">К заявлению должны быть приложены документы, указанные в п. 2.6.1 настоящего Административного регламента. </w:t>
      </w:r>
      <w:r w:rsidRPr="00A70705">
        <w:rPr>
          <w:rFonts w:ascii="Times New Roman" w:eastAsia="Times New Roman" w:hAnsi="Times New Roman" w:cs="Times New Roman"/>
          <w:sz w:val="24"/>
          <w:szCs w:val="24"/>
          <w:lang w:eastAsia="ru-RU"/>
        </w:rPr>
        <w:b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r w:rsidRPr="00A70705">
        <w:rPr>
          <w:rFonts w:ascii="Times New Roman" w:eastAsia="Times New Roman" w:hAnsi="Times New Roman" w:cs="Times New Roman"/>
          <w:sz w:val="24"/>
          <w:szCs w:val="24"/>
          <w:lang w:eastAsia="ru-RU"/>
        </w:rPr>
        <w:b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r w:rsidRPr="00A70705">
        <w:rPr>
          <w:rFonts w:ascii="Times New Roman" w:eastAsia="Times New Roman" w:hAnsi="Times New Roman" w:cs="Times New Roman"/>
          <w:sz w:val="24"/>
          <w:szCs w:val="24"/>
          <w:lang w:eastAsia="ru-RU"/>
        </w:rPr>
        <w:br/>
        <w:t xml:space="preserve">3.2.3. При личном обращении заявителя или уполномоченного представителя в администрацию сельского поселения лицо, уполномоченное на прием документов: </w:t>
      </w:r>
      <w:r w:rsidRPr="00A70705">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A70705">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w:t>
      </w:r>
      <w:r w:rsidRPr="00A70705">
        <w:rPr>
          <w:rFonts w:ascii="Times New Roman" w:eastAsia="Times New Roman" w:hAnsi="Times New Roman" w:cs="Times New Roman"/>
          <w:sz w:val="24"/>
          <w:szCs w:val="24"/>
          <w:lang w:eastAsia="ru-RU"/>
        </w:rPr>
        <w:br/>
        <w:t xml:space="preserve">- проверяет заявление на соответствие установленным требованиям; </w:t>
      </w:r>
      <w:r w:rsidRPr="00A70705">
        <w:rPr>
          <w:rFonts w:ascii="Times New Roman" w:eastAsia="Times New Roman" w:hAnsi="Times New Roman" w:cs="Times New Roman"/>
          <w:sz w:val="24"/>
          <w:szCs w:val="24"/>
          <w:lang w:eastAsia="ru-RU"/>
        </w:rPr>
        <w:b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A70705">
        <w:rPr>
          <w:rFonts w:ascii="Times New Roman" w:eastAsia="Times New Roman" w:hAnsi="Times New Roman" w:cs="Times New Roman"/>
          <w:sz w:val="24"/>
          <w:szCs w:val="24"/>
          <w:lang w:eastAsia="ru-RU"/>
        </w:rPr>
        <w:br/>
        <w:t xml:space="preserve">- регистрирует заявление с прилагаемым комплектом документов; </w:t>
      </w:r>
      <w:r w:rsidRPr="00A70705">
        <w:rPr>
          <w:rFonts w:ascii="Times New Roman" w:eastAsia="Times New Roman" w:hAnsi="Times New Roman" w:cs="Times New Roman"/>
          <w:sz w:val="24"/>
          <w:szCs w:val="24"/>
          <w:lang w:eastAsia="ru-RU"/>
        </w:rPr>
        <w:br/>
        <w:t xml:space="preserve">-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w:t>
      </w:r>
      <w:r w:rsidRPr="00A70705">
        <w:rPr>
          <w:rFonts w:ascii="Times New Roman" w:eastAsia="Times New Roman" w:hAnsi="Times New Roman" w:cs="Times New Roman"/>
          <w:sz w:val="24"/>
          <w:szCs w:val="24"/>
          <w:lang w:eastAsia="ru-RU"/>
        </w:rPr>
        <w:br/>
        <w:t xml:space="preserve">3.2.4 Зарегистрированное заявление передается главе сельского поселения в течение одного рабочего дня с момента регистрации. </w:t>
      </w:r>
      <w:r w:rsidRPr="00A70705">
        <w:rPr>
          <w:rFonts w:ascii="Times New Roman" w:eastAsia="Times New Roman" w:hAnsi="Times New Roman" w:cs="Times New Roman"/>
          <w:sz w:val="24"/>
          <w:szCs w:val="24"/>
          <w:lang w:eastAsia="ru-RU"/>
        </w:rPr>
        <w:b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r w:rsidRPr="00A70705">
        <w:rPr>
          <w:rFonts w:ascii="Times New Roman" w:eastAsia="Times New Roman" w:hAnsi="Times New Roman" w:cs="Times New Roman"/>
          <w:sz w:val="24"/>
          <w:szCs w:val="24"/>
          <w:lang w:eastAsia="ru-RU"/>
        </w:rPr>
        <w:b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r w:rsidRPr="00A70705">
        <w:rPr>
          <w:rFonts w:ascii="Times New Roman" w:eastAsia="Times New Roman" w:hAnsi="Times New Roman" w:cs="Times New Roman"/>
          <w:sz w:val="24"/>
          <w:szCs w:val="24"/>
          <w:lang w:eastAsia="ru-RU"/>
        </w:rPr>
        <w:lastRenderedPageBreak/>
        <w:t xml:space="preserve">форме (приложение № 3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 </w:t>
      </w:r>
      <w:r w:rsidRPr="00A70705">
        <w:rPr>
          <w:rFonts w:ascii="Times New Roman" w:eastAsia="Times New Roman" w:hAnsi="Times New Roman" w:cs="Times New Roman"/>
          <w:sz w:val="24"/>
          <w:szCs w:val="24"/>
          <w:lang w:eastAsia="ru-RU"/>
        </w:rPr>
        <w:br/>
        <w:t xml:space="preserve">3.2.7 Максимальный срок исполнения административной процедуры – 2 рабочих дня.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3.3. Рассмотрение представленных документов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3.3.1. Основанием для начала административной процедуры является поступление заявления и прилагаемых к нему документов главе сельского поселения. </w:t>
      </w:r>
      <w:r w:rsidRPr="00A70705">
        <w:rPr>
          <w:rFonts w:ascii="Times New Roman" w:eastAsia="Times New Roman" w:hAnsi="Times New Roman" w:cs="Times New Roman"/>
          <w:sz w:val="24"/>
          <w:szCs w:val="24"/>
          <w:lang w:eastAsia="ru-RU"/>
        </w:rPr>
        <w:br/>
        <w:t xml:space="preserve">3.3.2. Глава сельского поселения определяет должностное лицо, ответственное за предоставление муниципальной услуги (далее – специалист администрации). </w:t>
      </w:r>
      <w:r w:rsidRPr="00A70705">
        <w:rPr>
          <w:rFonts w:ascii="Times New Roman" w:eastAsia="Times New Roman" w:hAnsi="Times New Roman" w:cs="Times New Roman"/>
          <w:sz w:val="24"/>
          <w:szCs w:val="24"/>
          <w:lang w:eastAsia="ru-RU"/>
        </w:rPr>
        <w:br/>
        <w:t xml:space="preserve">3.3.3. 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 </w:t>
      </w:r>
      <w:r w:rsidRPr="00A70705">
        <w:rPr>
          <w:rFonts w:ascii="Times New Roman" w:eastAsia="Times New Roman" w:hAnsi="Times New Roman" w:cs="Times New Roman"/>
          <w:sz w:val="24"/>
          <w:szCs w:val="24"/>
          <w:lang w:eastAsia="ru-RU"/>
        </w:rPr>
        <w:br/>
        <w:t xml:space="preserve">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 </w:t>
      </w:r>
      <w:r w:rsidRPr="00A70705">
        <w:rPr>
          <w:rFonts w:ascii="Times New Roman" w:eastAsia="Times New Roman" w:hAnsi="Times New Roman" w:cs="Times New Roman"/>
          <w:sz w:val="24"/>
          <w:szCs w:val="24"/>
          <w:lang w:eastAsia="ru-RU"/>
        </w:rPr>
        <w:br/>
        <w:t xml:space="preserve">Запрос должен содержать: </w:t>
      </w:r>
      <w:r w:rsidRPr="00A70705">
        <w:rPr>
          <w:rFonts w:ascii="Times New Roman" w:eastAsia="Times New Roman" w:hAnsi="Times New Roman" w:cs="Times New Roman"/>
          <w:sz w:val="24"/>
          <w:szCs w:val="24"/>
          <w:lang w:eastAsia="ru-RU"/>
        </w:rPr>
        <w:br/>
        <w:t xml:space="preserve">- фамилия, имя, отчество; </w:t>
      </w:r>
      <w:r w:rsidRPr="00A70705">
        <w:rPr>
          <w:rFonts w:ascii="Times New Roman" w:eastAsia="Times New Roman" w:hAnsi="Times New Roman" w:cs="Times New Roman"/>
          <w:sz w:val="24"/>
          <w:szCs w:val="24"/>
          <w:lang w:eastAsia="ru-RU"/>
        </w:rPr>
        <w:br/>
        <w:t xml:space="preserve">- тип документа, удостоверяющего личность; </w:t>
      </w:r>
      <w:r w:rsidRPr="00A70705">
        <w:rPr>
          <w:rFonts w:ascii="Times New Roman" w:eastAsia="Times New Roman" w:hAnsi="Times New Roman" w:cs="Times New Roman"/>
          <w:sz w:val="24"/>
          <w:szCs w:val="24"/>
          <w:lang w:eastAsia="ru-RU"/>
        </w:rPr>
        <w:br/>
        <w:t xml:space="preserve">- серия и номер документа; </w:t>
      </w:r>
      <w:r w:rsidRPr="00A70705">
        <w:rPr>
          <w:rFonts w:ascii="Times New Roman" w:eastAsia="Times New Roman" w:hAnsi="Times New Roman" w:cs="Times New Roman"/>
          <w:sz w:val="24"/>
          <w:szCs w:val="24"/>
          <w:lang w:eastAsia="ru-RU"/>
        </w:rPr>
        <w:br/>
        <w:t xml:space="preserve">- дата выдачи документа. </w:t>
      </w:r>
      <w:r w:rsidRPr="00A70705">
        <w:rPr>
          <w:rFonts w:ascii="Times New Roman" w:eastAsia="Times New Roman" w:hAnsi="Times New Roman" w:cs="Times New Roman"/>
          <w:sz w:val="24"/>
          <w:szCs w:val="24"/>
          <w:lang w:eastAsia="ru-RU"/>
        </w:rPr>
        <w:br/>
        <w:t xml:space="preserve">3.3.5. По результатам полученных сведений (документов) специалист администрации осуществляет проверку документов, представленных заявителем. </w:t>
      </w:r>
      <w:r w:rsidRPr="00A70705">
        <w:rPr>
          <w:rFonts w:ascii="Times New Roman" w:eastAsia="Times New Roman" w:hAnsi="Times New Roman" w:cs="Times New Roman"/>
          <w:sz w:val="24"/>
          <w:szCs w:val="24"/>
          <w:lang w:eastAsia="ru-RU"/>
        </w:rPr>
        <w:br/>
        <w:t xml:space="preserve">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 </w:t>
      </w:r>
      <w:r w:rsidRPr="00A70705">
        <w:rPr>
          <w:rFonts w:ascii="Times New Roman" w:eastAsia="Times New Roman" w:hAnsi="Times New Roman" w:cs="Times New Roman"/>
          <w:sz w:val="24"/>
          <w:szCs w:val="24"/>
          <w:lang w:eastAsia="ru-RU"/>
        </w:rPr>
        <w:br/>
        <w:t xml:space="preserve">Максимальный срок исполнения административной процедуры – 19 календарных дней.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3.4.1. Основанием для начала административной процедуры является </w:t>
      </w:r>
      <w:r w:rsidRPr="00A70705">
        <w:rPr>
          <w:rFonts w:ascii="Times New Roman" w:eastAsia="Times New Roman" w:hAnsi="Times New Roman" w:cs="Times New Roman"/>
          <w:sz w:val="24"/>
          <w:szCs w:val="24"/>
          <w:lang w:eastAsia="ru-RU"/>
        </w:rPr>
        <w:br/>
        <w:t xml:space="preserve">отсутствие оснований, указанных в пункте 2.8. настоящего Административного регламента </w:t>
      </w:r>
      <w:r w:rsidRPr="00A70705">
        <w:rPr>
          <w:rFonts w:ascii="Times New Roman" w:eastAsia="Times New Roman" w:hAnsi="Times New Roman" w:cs="Times New Roman"/>
          <w:sz w:val="24"/>
          <w:szCs w:val="24"/>
          <w:lang w:eastAsia="ru-RU"/>
        </w:rPr>
        <w:br/>
        <w:t xml:space="preserve">В этом случае принимается решение о принятии заявителя на учет в качестве нуждающегося в жилом помещении, предоставляемом по договору социального найма. </w:t>
      </w:r>
      <w:r w:rsidRPr="00A70705">
        <w:rPr>
          <w:rFonts w:ascii="Times New Roman" w:eastAsia="Times New Roman" w:hAnsi="Times New Roman" w:cs="Times New Roman"/>
          <w:sz w:val="24"/>
          <w:szCs w:val="24"/>
          <w:lang w:eastAsia="ru-RU"/>
        </w:rPr>
        <w:br/>
        <w:t xml:space="preserve">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 </w:t>
      </w:r>
      <w:r w:rsidRPr="00A70705">
        <w:rPr>
          <w:rFonts w:ascii="Times New Roman" w:eastAsia="Times New Roman" w:hAnsi="Times New Roman" w:cs="Times New Roman"/>
          <w:sz w:val="24"/>
          <w:szCs w:val="24"/>
          <w:lang w:eastAsia="ru-RU"/>
        </w:rPr>
        <w:br/>
        <w:t xml:space="preserve">3.4.3. По результатам принятого решения специалист администрации: </w:t>
      </w:r>
      <w:r w:rsidRPr="00A70705">
        <w:rPr>
          <w:rFonts w:ascii="Times New Roman" w:eastAsia="Times New Roman" w:hAnsi="Times New Roman" w:cs="Times New Roman"/>
          <w:sz w:val="24"/>
          <w:szCs w:val="24"/>
          <w:lang w:eastAsia="ru-RU"/>
        </w:rPr>
        <w:br/>
        <w:t xml:space="preserve">3.4.3.1. Готовит проект постановления администрации сельского поселения и уведомление о принятии заявителя на учет в качестве нуждающегося в жилом помещении, </w:t>
      </w:r>
      <w:r w:rsidRPr="00A70705">
        <w:rPr>
          <w:rFonts w:ascii="Times New Roman" w:eastAsia="Times New Roman" w:hAnsi="Times New Roman" w:cs="Times New Roman"/>
          <w:sz w:val="24"/>
          <w:szCs w:val="24"/>
          <w:lang w:eastAsia="ru-RU"/>
        </w:rPr>
        <w:lastRenderedPageBreak/>
        <w:t xml:space="preserve">предоставляемом по договору социального найма по форме, приведенной в приложении № 4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w:t>
      </w:r>
      <w:r w:rsidRPr="00A70705">
        <w:rPr>
          <w:rFonts w:ascii="Times New Roman" w:eastAsia="Times New Roman" w:hAnsi="Times New Roman" w:cs="Times New Roman"/>
          <w:sz w:val="24"/>
          <w:szCs w:val="24"/>
          <w:lang w:eastAsia="ru-RU"/>
        </w:rPr>
        <w:br/>
        <w:t xml:space="preserve">3.4.3.2. Передает подготовленные проект постановления администрации сельского поселения и уведомление на подписание главе сельского поселения. </w:t>
      </w:r>
      <w:r w:rsidRPr="00A70705">
        <w:rPr>
          <w:rFonts w:ascii="Times New Roman" w:eastAsia="Times New Roman" w:hAnsi="Times New Roman" w:cs="Times New Roman"/>
          <w:sz w:val="24"/>
          <w:szCs w:val="24"/>
          <w:lang w:eastAsia="ru-RU"/>
        </w:rPr>
        <w:br/>
        <w:t xml:space="preserve">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A70705">
        <w:rPr>
          <w:rFonts w:ascii="Times New Roman" w:eastAsia="Times New Roman" w:hAnsi="Times New Roman" w:cs="Times New Roman"/>
          <w:sz w:val="24"/>
          <w:szCs w:val="24"/>
          <w:lang w:eastAsia="ru-RU"/>
        </w:rPr>
        <w:br/>
        <w:t xml:space="preserve">3.4.5. Максимальный срок исполнения административной процедуры – 6 рабочих дней.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3.5. Выдача (направление) заявителю постановления администрации сельского поселения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3.5.1. Основанием для начала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A70705">
        <w:rPr>
          <w:rFonts w:ascii="Times New Roman" w:eastAsia="Times New Roman" w:hAnsi="Times New Roman" w:cs="Times New Roman"/>
          <w:sz w:val="24"/>
          <w:szCs w:val="24"/>
          <w:lang w:eastAsia="ru-RU"/>
        </w:rPr>
        <w:br/>
        <w:t xml:space="preserve">3.5.2. Постановление администрации сельского поселения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 </w:t>
      </w:r>
      <w:r w:rsidRPr="00A70705">
        <w:rPr>
          <w:rFonts w:ascii="Times New Roman" w:eastAsia="Times New Roman" w:hAnsi="Times New Roman" w:cs="Times New Roman"/>
          <w:sz w:val="24"/>
          <w:szCs w:val="24"/>
          <w:lang w:eastAsia="ru-RU"/>
        </w:rPr>
        <w:br/>
        <w:t xml:space="preserve">3.5.3.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сельского поселения и уведомления о принятии заявителя на учет либо уведомления об отказе в принятии на учет. </w:t>
      </w:r>
      <w:r w:rsidRPr="00A70705">
        <w:rPr>
          <w:rFonts w:ascii="Times New Roman" w:eastAsia="Times New Roman" w:hAnsi="Times New Roman" w:cs="Times New Roman"/>
          <w:sz w:val="24"/>
          <w:szCs w:val="24"/>
          <w:lang w:eastAsia="ru-RU"/>
        </w:rPr>
        <w:br/>
        <w:t xml:space="preserve">3.5.4. Максимальный срок исполнения административной процедуры – 3 рабочих дня.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3.6. Особенности выполнения административных процедур в электронной форме.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A70705">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A70705">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A70705">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w:t>
      </w:r>
      <w:r w:rsidRPr="00A70705">
        <w:rPr>
          <w:rFonts w:ascii="Times New Roman" w:eastAsia="Times New Roman" w:hAnsi="Times New Roman" w:cs="Times New Roman"/>
          <w:sz w:val="24"/>
          <w:szCs w:val="24"/>
          <w:lang w:eastAsia="ru-RU"/>
        </w:rPr>
        <w:lastRenderedPageBreak/>
        <w:t xml:space="preserve">документов. </w:t>
      </w:r>
      <w:r w:rsidRPr="00A70705">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A70705" w:rsidRPr="00A70705" w:rsidRDefault="00A70705" w:rsidP="00A70705">
      <w:pPr>
        <w:spacing w:after="240" w:line="240" w:lineRule="auto"/>
        <w:rPr>
          <w:rFonts w:ascii="Times New Roman" w:eastAsia="Times New Roman" w:hAnsi="Times New Roman" w:cs="Times New Roman"/>
          <w:sz w:val="24"/>
          <w:szCs w:val="24"/>
          <w:lang w:eastAsia="ru-RU"/>
        </w:rPr>
      </w:pPr>
      <w:r w:rsidRPr="00A70705">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A70705">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A70705">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A70705">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A70705">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A70705">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A70705">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A70705">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A70705">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A70705">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lastRenderedPageBreak/>
        <w:t>А ТАКЖЕ ДОЛЖНОСТНЫХ ЛИЦ И МУНИЦИПАЛЬНЫХ</w:t>
      </w:r>
    </w:p>
    <w:p w:rsidR="00A70705" w:rsidRPr="00A70705" w:rsidRDefault="00A70705" w:rsidP="00A70705">
      <w:pPr>
        <w:spacing w:after="0" w:line="240" w:lineRule="auto"/>
        <w:jc w:val="center"/>
        <w:rPr>
          <w:rFonts w:ascii="Times New Roman" w:eastAsia="Times New Roman" w:hAnsi="Times New Roman" w:cs="Times New Roman"/>
          <w:sz w:val="24"/>
          <w:szCs w:val="24"/>
          <w:lang w:eastAsia="ru-RU"/>
        </w:rPr>
      </w:pPr>
      <w:r w:rsidRPr="00A70705">
        <w:rPr>
          <w:rFonts w:ascii="Times New Roman" w:eastAsia="Times New Roman" w:hAnsi="Times New Roman" w:cs="Times New Roman"/>
          <w:b/>
          <w:bCs/>
          <w:sz w:val="24"/>
          <w:szCs w:val="24"/>
          <w:lang w:eastAsia="ru-RU"/>
        </w:rPr>
        <w:t>СЛУЖАЩИХ</w:t>
      </w:r>
    </w:p>
    <w:p w:rsidR="00A70705" w:rsidRPr="00A70705" w:rsidRDefault="00A70705" w:rsidP="00A70705">
      <w:pPr>
        <w:spacing w:after="0" w:line="240" w:lineRule="auto"/>
        <w:rPr>
          <w:rFonts w:ascii="Times New Roman" w:eastAsia="Times New Roman" w:hAnsi="Times New Roman" w:cs="Times New Roman"/>
          <w:sz w:val="24"/>
          <w:szCs w:val="24"/>
          <w:lang w:eastAsia="ru-RU"/>
        </w:rPr>
      </w:pPr>
      <w:r w:rsidRPr="00A70705">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A70705">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A70705">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A70705">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A70705">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A70705">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A70705">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A70705">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A70705">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A70705">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A70705">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70705">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A70705">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A70705">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A70705">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A70705">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A70705">
        <w:rPr>
          <w:rFonts w:ascii="Times New Roman" w:eastAsia="Times New Roman" w:hAnsi="Times New Roman" w:cs="Times New Roman"/>
          <w:sz w:val="24"/>
          <w:szCs w:val="24"/>
          <w:lang w:eastAsia="ru-RU"/>
        </w:rPr>
        <w:br/>
        <w:t xml:space="preserve">5.4.2. Жалоба должна содержать: </w:t>
      </w:r>
      <w:r w:rsidRPr="00A70705">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A70705">
        <w:rPr>
          <w:rFonts w:ascii="Times New Roman" w:eastAsia="Times New Roman" w:hAnsi="Times New Roman" w:cs="Times New Roman"/>
          <w:sz w:val="24"/>
          <w:szCs w:val="24"/>
          <w:lang w:eastAsia="ru-RU"/>
        </w:rPr>
        <w:br/>
      </w:r>
      <w:r w:rsidRPr="00A70705">
        <w:rPr>
          <w:rFonts w:ascii="Times New Roman" w:eastAsia="Times New Roman" w:hAnsi="Times New Roman" w:cs="Times New Roman"/>
          <w:sz w:val="24"/>
          <w:szCs w:val="24"/>
          <w:lang w:eastAsia="ru-RU"/>
        </w:rPr>
        <w:lastRenderedPageBreak/>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A70705">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A70705">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A70705">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A70705">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A70705">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A70705">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A70705">
        <w:rPr>
          <w:rFonts w:ascii="Times New Roman" w:eastAsia="Times New Roman" w:hAnsi="Times New Roman" w:cs="Times New Roman"/>
          <w:sz w:val="24"/>
          <w:szCs w:val="24"/>
          <w:lang w:eastAsia="ru-RU"/>
        </w:rPr>
        <w:br/>
        <w:t xml:space="preserve">5.7. Сроки рассмотрения жалобы: </w:t>
      </w:r>
      <w:r w:rsidRPr="00A70705">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A70705">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A70705">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A70705">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A70705">
        <w:rPr>
          <w:rFonts w:ascii="Times New Roman" w:eastAsia="Times New Roman" w:hAnsi="Times New Roman" w:cs="Times New Roman"/>
          <w:sz w:val="24"/>
          <w:szCs w:val="24"/>
          <w:lang w:eastAsia="ru-RU"/>
        </w:rPr>
        <w:br/>
        <w:t xml:space="preserve">2) отказывает в удовлетворении жалобы. </w:t>
      </w:r>
      <w:r w:rsidRPr="00A70705">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3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C2738"/>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70705"/>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7953">
      <w:bodyDiv w:val="1"/>
      <w:marLeft w:val="0"/>
      <w:marRight w:val="0"/>
      <w:marTop w:val="0"/>
      <w:marBottom w:val="0"/>
      <w:divBdr>
        <w:top w:val="none" w:sz="0" w:space="0" w:color="auto"/>
        <w:left w:val="none" w:sz="0" w:space="0" w:color="auto"/>
        <w:bottom w:val="none" w:sz="0" w:space="0" w:color="auto"/>
        <w:right w:val="none" w:sz="0" w:space="0" w:color="auto"/>
      </w:divBdr>
      <w:divsChild>
        <w:div w:id="1843281139">
          <w:marLeft w:val="0"/>
          <w:marRight w:val="0"/>
          <w:marTop w:val="0"/>
          <w:marBottom w:val="0"/>
          <w:divBdr>
            <w:top w:val="none" w:sz="0" w:space="0" w:color="auto"/>
            <w:left w:val="none" w:sz="0" w:space="0" w:color="auto"/>
            <w:bottom w:val="none" w:sz="0" w:space="0" w:color="auto"/>
            <w:right w:val="none" w:sz="0" w:space="0" w:color="auto"/>
          </w:divBdr>
        </w:div>
        <w:div w:id="132828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6846</Words>
  <Characters>39026</Characters>
  <Application>Microsoft Office Word</Application>
  <DocSecurity>0</DocSecurity>
  <Lines>325</Lines>
  <Paragraphs>91</Paragraphs>
  <ScaleCrop>false</ScaleCrop>
  <Company>SPecialiST RePack</Company>
  <LinksUpToDate>false</LinksUpToDate>
  <CharactersWithSpaces>45781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2018-05-12T19:24:00Z</dcterms:created>
  <dcterms:modified xsi:type="dcterms:W3CDTF">2018-05-12T19:24:00Z</dcterms:modified>
</cp:coreProperties>
</file>