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93" w:rsidRPr="00E90593" w:rsidRDefault="00E90593" w:rsidP="00E90593">
      <w:pPr>
        <w:rPr>
          <w:b/>
          <w:bCs/>
        </w:rPr>
      </w:pPr>
      <w:r w:rsidRPr="00E90593">
        <w:rPr>
          <w:b/>
          <w:bCs/>
        </w:rPr>
        <w:t>Правовые основания деятельности</w:t>
      </w:r>
    </w:p>
    <w:p w:rsidR="00E90593" w:rsidRPr="00E90593" w:rsidRDefault="00E90593" w:rsidP="00E90593">
      <w:pPr>
        <w:numPr>
          <w:ilvl w:val="0"/>
          <w:numId w:val="1"/>
        </w:numPr>
      </w:pPr>
      <w:r w:rsidRPr="00E90593">
        <w:t xml:space="preserve">Приказ </w:t>
      </w:r>
      <w:proofErr w:type="spellStart"/>
      <w:r w:rsidRPr="00E90593">
        <w:t>Роскомнадзора</w:t>
      </w:r>
      <w:proofErr w:type="spellEnd"/>
      <w:r w:rsidRPr="00E90593">
        <w:t xml:space="preserve"> от 06 июля 2012 г. № 679 «Об утверждении состава Консультативного совета при уполномоченном органе по защите прав субъектов персональных данных»</w:t>
      </w:r>
      <w:r w:rsidRPr="00E90593">
        <w:br/>
      </w:r>
      <w:hyperlink r:id="rId6" w:tgtFrame="_blank" w:history="1">
        <w:r w:rsidRPr="00E90593">
          <w:rPr>
            <w:rStyle w:val="a3"/>
          </w:rPr>
          <w:t xml:space="preserve">DOCX, 56.45 </w:t>
        </w:r>
        <w:proofErr w:type="spellStart"/>
        <w:r w:rsidRPr="00E90593">
          <w:rPr>
            <w:rStyle w:val="a3"/>
          </w:rPr>
          <w:t>Kb</w:t>
        </w:r>
        <w:proofErr w:type="spellEnd"/>
      </w:hyperlink>
    </w:p>
    <w:p w:rsidR="00E90593" w:rsidRPr="00E90593" w:rsidRDefault="00E90593" w:rsidP="00E90593">
      <w:pPr>
        <w:numPr>
          <w:ilvl w:val="0"/>
          <w:numId w:val="1"/>
        </w:numPr>
      </w:pPr>
      <w:r w:rsidRPr="00E90593">
        <w:t xml:space="preserve">Приказ </w:t>
      </w:r>
      <w:proofErr w:type="spellStart"/>
      <w:r w:rsidRPr="00E90593">
        <w:t>Роскомнадзора</w:t>
      </w:r>
      <w:proofErr w:type="spellEnd"/>
      <w:r w:rsidRPr="00E90593">
        <w:t xml:space="preserve"> от 29.05.2014 № 85 "О внесении изменений в состав Консультативного совета при уполномоченном органе по защите прав субъектов персональных данных, утвержденный приказом </w:t>
      </w:r>
      <w:proofErr w:type="spellStart"/>
      <w:r w:rsidRPr="00E90593">
        <w:t>Роскомнадзора</w:t>
      </w:r>
      <w:proofErr w:type="spellEnd"/>
      <w:r w:rsidRPr="00E90593">
        <w:t xml:space="preserve"> от 06.07.2012 № 679"</w:t>
      </w:r>
      <w:r w:rsidRPr="00E90593">
        <w:br/>
        <w:t>,  </w:t>
      </w:r>
      <w:hyperlink r:id="rId7" w:tgtFrame="_blank" w:history="1">
        <w:r w:rsidRPr="00E90593">
          <w:rPr>
            <w:rStyle w:val="a3"/>
          </w:rPr>
          <w:t>HTML</w:t>
        </w:r>
      </w:hyperlink>
    </w:p>
    <w:p w:rsidR="00E90593" w:rsidRPr="00E90593" w:rsidRDefault="00E90593" w:rsidP="00E90593">
      <w:pPr>
        <w:numPr>
          <w:ilvl w:val="0"/>
          <w:numId w:val="1"/>
        </w:numPr>
      </w:pPr>
      <w:r w:rsidRPr="00E90593">
        <w:t>Положение о Консультативном совете при Уполномоченном органе по защите прав субъектов персональных данных</w:t>
      </w:r>
      <w:r w:rsidRPr="00E90593">
        <w:br/>
      </w:r>
      <w:hyperlink r:id="rId8" w:tgtFrame="_blank" w:history="1">
        <w:r w:rsidRPr="00E90593">
          <w:rPr>
            <w:rStyle w:val="a3"/>
          </w:rPr>
          <w:t xml:space="preserve">TIFF, 1.22 </w:t>
        </w:r>
        <w:proofErr w:type="spellStart"/>
        <w:r w:rsidRPr="00E90593">
          <w:rPr>
            <w:rStyle w:val="a3"/>
          </w:rPr>
          <w:t>Mb</w:t>
        </w:r>
        <w:proofErr w:type="spellEnd"/>
      </w:hyperlink>
    </w:p>
    <w:p w:rsidR="00E90593" w:rsidRPr="00E90593" w:rsidRDefault="00E90593" w:rsidP="00E90593">
      <w:pPr>
        <w:numPr>
          <w:ilvl w:val="0"/>
          <w:numId w:val="1"/>
        </w:numPr>
      </w:pPr>
      <w:r w:rsidRPr="00E90593">
        <w:t xml:space="preserve">Приказ </w:t>
      </w:r>
      <w:proofErr w:type="spellStart"/>
      <w:r w:rsidRPr="00E90593">
        <w:t>Роскомнадзора</w:t>
      </w:r>
      <w:proofErr w:type="spellEnd"/>
      <w:r w:rsidRPr="00E90593">
        <w:t xml:space="preserve"> от 26.02.2015 № 15 «О внесении изменений в состав Консультативного совета при уполномоченном органе по защите прав субъектов персональных данных, утверждённый приказом </w:t>
      </w:r>
      <w:proofErr w:type="spellStart"/>
      <w:r w:rsidRPr="00E90593">
        <w:t>Роскомнадзора</w:t>
      </w:r>
      <w:proofErr w:type="spellEnd"/>
      <w:r w:rsidRPr="00E90593">
        <w:t xml:space="preserve"> от 06.07.2012 № 679</w:t>
      </w:r>
      <w:r w:rsidRPr="00E90593">
        <w:br/>
      </w:r>
      <w:hyperlink r:id="rId9" w:tgtFrame="_blank" w:history="1">
        <w:r w:rsidRPr="00E90593">
          <w:rPr>
            <w:rStyle w:val="a3"/>
          </w:rPr>
          <w:t xml:space="preserve">TIFF, 93.46 </w:t>
        </w:r>
        <w:proofErr w:type="spellStart"/>
        <w:r w:rsidRPr="00E90593">
          <w:rPr>
            <w:rStyle w:val="a3"/>
          </w:rPr>
          <w:t>Kb</w:t>
        </w:r>
        <w:proofErr w:type="spellEnd"/>
      </w:hyperlink>
    </w:p>
    <w:p w:rsidR="00E90593" w:rsidRPr="00E90593" w:rsidRDefault="00E90593" w:rsidP="00E90593">
      <w:pPr>
        <w:numPr>
          <w:ilvl w:val="0"/>
          <w:numId w:val="1"/>
        </w:numPr>
      </w:pPr>
      <w:r w:rsidRPr="00E90593">
        <w:t xml:space="preserve">Приказ </w:t>
      </w:r>
      <w:proofErr w:type="spellStart"/>
      <w:r w:rsidRPr="00E90593">
        <w:t>Роскомнадзора</w:t>
      </w:r>
      <w:proofErr w:type="spellEnd"/>
      <w:r w:rsidRPr="00E90593">
        <w:t xml:space="preserve"> № 19 от 12.03.2015 «О внесении изменений в состав Консультативного совета при уполномоченном органе по защите прав субъектов персональных данных, утвержденный приказом </w:t>
      </w:r>
      <w:proofErr w:type="spellStart"/>
      <w:r w:rsidRPr="00E90593">
        <w:t>Роскомнадзора</w:t>
      </w:r>
      <w:proofErr w:type="spellEnd"/>
      <w:r w:rsidRPr="00E90593">
        <w:t xml:space="preserve"> от 06.07.2012 № 679»</w:t>
      </w:r>
      <w:r w:rsidRPr="00E90593">
        <w:br/>
      </w:r>
      <w:hyperlink r:id="rId10" w:tgtFrame="_blank" w:history="1">
        <w:r w:rsidRPr="00E90593">
          <w:rPr>
            <w:rStyle w:val="a3"/>
          </w:rPr>
          <w:t xml:space="preserve">TIFF, 70.24 </w:t>
        </w:r>
        <w:proofErr w:type="spellStart"/>
        <w:r w:rsidRPr="00E90593">
          <w:rPr>
            <w:rStyle w:val="a3"/>
          </w:rPr>
          <w:t>Kb</w:t>
        </w:r>
        <w:proofErr w:type="spellEnd"/>
      </w:hyperlink>
    </w:p>
    <w:p w:rsidR="00E90593" w:rsidRPr="00E90593" w:rsidRDefault="00E90593" w:rsidP="00E90593">
      <w:pPr>
        <w:numPr>
          <w:ilvl w:val="0"/>
          <w:numId w:val="1"/>
        </w:numPr>
      </w:pPr>
      <w:r w:rsidRPr="00E90593">
        <w:t xml:space="preserve">Приказ </w:t>
      </w:r>
      <w:proofErr w:type="spellStart"/>
      <w:r w:rsidRPr="00E90593">
        <w:t>Роскомнадзора</w:t>
      </w:r>
      <w:proofErr w:type="spellEnd"/>
      <w:r w:rsidRPr="00E90593">
        <w:t xml:space="preserve"> № 62 от 17.06.2015 года «О внесении изменений в состав Консультативного совета при уполномоченном органе по защите прав субъектов персональных данных, утвержденный приказом </w:t>
      </w:r>
      <w:proofErr w:type="spellStart"/>
      <w:r w:rsidRPr="00E90593">
        <w:t>Роскомнадзора</w:t>
      </w:r>
      <w:proofErr w:type="spellEnd"/>
      <w:r w:rsidRPr="00E90593">
        <w:t xml:space="preserve"> от 06.07.2012 № 679»</w:t>
      </w:r>
      <w:r w:rsidRPr="00E90593">
        <w:br/>
      </w:r>
      <w:hyperlink r:id="rId11" w:tgtFrame="_blank" w:history="1">
        <w:r w:rsidRPr="00E90593">
          <w:rPr>
            <w:rStyle w:val="a3"/>
          </w:rPr>
          <w:t xml:space="preserve">TIFF, 98.98 </w:t>
        </w:r>
        <w:proofErr w:type="spellStart"/>
        <w:r w:rsidRPr="00E90593">
          <w:rPr>
            <w:rStyle w:val="a3"/>
          </w:rPr>
          <w:t>Kb</w:t>
        </w:r>
        <w:proofErr w:type="spellEnd"/>
      </w:hyperlink>
    </w:p>
    <w:p w:rsidR="00E90593" w:rsidRPr="00E90593" w:rsidRDefault="00E90593" w:rsidP="00E90593">
      <w:pPr>
        <w:numPr>
          <w:ilvl w:val="0"/>
          <w:numId w:val="1"/>
        </w:numPr>
      </w:pPr>
      <w:r w:rsidRPr="00E90593">
        <w:t xml:space="preserve">Приказ </w:t>
      </w:r>
      <w:proofErr w:type="spellStart"/>
      <w:r w:rsidRPr="00E90593">
        <w:t>Роскомнадзора</w:t>
      </w:r>
      <w:proofErr w:type="spellEnd"/>
      <w:r w:rsidRPr="00E90593">
        <w:t xml:space="preserve"> № 115 от 28.03.2016 года «О внесении изменений в состав Консультативного совета при уполномоченном органе по защите прав субъектов персональных данных, утвержденный приказом </w:t>
      </w:r>
      <w:proofErr w:type="spellStart"/>
      <w:r w:rsidRPr="00E90593">
        <w:t>Роскомнадзора</w:t>
      </w:r>
      <w:proofErr w:type="spellEnd"/>
      <w:r w:rsidRPr="00E90593">
        <w:t xml:space="preserve"> от 06.07.2012 № 679»</w:t>
      </w:r>
      <w:r w:rsidRPr="00E90593">
        <w:br/>
      </w:r>
      <w:hyperlink r:id="rId12" w:tgtFrame="_blank" w:history="1">
        <w:r w:rsidRPr="00E90593">
          <w:rPr>
            <w:rStyle w:val="a3"/>
          </w:rPr>
          <w:t xml:space="preserve">TIFF, 126.81 </w:t>
        </w:r>
        <w:proofErr w:type="spellStart"/>
        <w:r w:rsidRPr="00E90593">
          <w:rPr>
            <w:rStyle w:val="a3"/>
          </w:rPr>
          <w:t>Kb</w:t>
        </w:r>
        <w:proofErr w:type="spellEnd"/>
      </w:hyperlink>
    </w:p>
    <w:p w:rsidR="00E90593" w:rsidRPr="00E90593" w:rsidRDefault="00E90593" w:rsidP="00E90593">
      <w:pPr>
        <w:numPr>
          <w:ilvl w:val="0"/>
          <w:numId w:val="1"/>
        </w:numPr>
      </w:pPr>
      <w:r w:rsidRPr="00E90593">
        <w:t xml:space="preserve">Приказ </w:t>
      </w:r>
      <w:proofErr w:type="spellStart"/>
      <w:r w:rsidRPr="00E90593">
        <w:t>Роскомнадзора</w:t>
      </w:r>
      <w:proofErr w:type="spellEnd"/>
      <w:r w:rsidRPr="00E90593">
        <w:t xml:space="preserve"> от 23.04.2018 № 59 "О внесении изменений в состав Консультативного совета при уполномоченном органе по защите прав субъектов персональных данных, утвержденный приказом </w:t>
      </w:r>
      <w:proofErr w:type="spellStart"/>
      <w:r w:rsidRPr="00E90593">
        <w:t>Роскомнадзора</w:t>
      </w:r>
      <w:proofErr w:type="spellEnd"/>
      <w:r w:rsidRPr="00E90593">
        <w:t xml:space="preserve"> от 06.07.2012 № 679"</w:t>
      </w:r>
      <w:r w:rsidRPr="00E90593">
        <w:br/>
      </w:r>
      <w:hyperlink r:id="rId13" w:tgtFrame="_blank" w:history="1">
        <w:r w:rsidRPr="00E90593">
          <w:rPr>
            <w:rStyle w:val="a3"/>
          </w:rPr>
          <w:t xml:space="preserve">PDF, 1.12 </w:t>
        </w:r>
        <w:proofErr w:type="spellStart"/>
        <w:r w:rsidRPr="00E90593">
          <w:rPr>
            <w:rStyle w:val="a3"/>
          </w:rPr>
          <w:t>Mb</w:t>
        </w:r>
        <w:proofErr w:type="spellEnd"/>
      </w:hyperlink>
    </w:p>
    <w:p w:rsidR="00E90593" w:rsidRPr="00E90593" w:rsidRDefault="00E90593" w:rsidP="00E90593">
      <w:pPr>
        <w:numPr>
          <w:ilvl w:val="0"/>
          <w:numId w:val="1"/>
        </w:numPr>
      </w:pPr>
      <w:r w:rsidRPr="00E90593">
        <w:t xml:space="preserve">Приказ </w:t>
      </w:r>
      <w:proofErr w:type="spellStart"/>
      <w:r w:rsidRPr="00E90593">
        <w:t>Роскомнадзора</w:t>
      </w:r>
      <w:proofErr w:type="spellEnd"/>
      <w:r w:rsidRPr="00E90593">
        <w:t xml:space="preserve"> от 29.05.2018 № 81 "О внесении изменений в состав Консультативного совета при уполномоченном органе по защите прав субъектов персональных данных, утвержденный приказом </w:t>
      </w:r>
      <w:proofErr w:type="spellStart"/>
      <w:r w:rsidRPr="00E90593">
        <w:t>Роскомнадзора</w:t>
      </w:r>
      <w:proofErr w:type="spellEnd"/>
      <w:r w:rsidRPr="00E90593">
        <w:t xml:space="preserve"> от 06.07.2012 № 679"</w:t>
      </w:r>
      <w:r w:rsidRPr="00E90593">
        <w:br/>
      </w:r>
      <w:bookmarkStart w:id="0" w:name="_GoBack"/>
      <w:r w:rsidRPr="00E90593">
        <w:fldChar w:fldCharType="begin"/>
      </w:r>
      <w:r w:rsidRPr="00E90593">
        <w:instrText xml:space="preserve"> HYPERLINK "https://pd.rkn.gov.ru/docs/012915.pdf" \t "_blank" </w:instrText>
      </w:r>
      <w:r w:rsidRPr="00E90593">
        <w:fldChar w:fldCharType="separate"/>
      </w:r>
      <w:r w:rsidRPr="00E90593">
        <w:rPr>
          <w:rStyle w:val="a3"/>
        </w:rPr>
        <w:t xml:space="preserve">PDF, 555.47 </w:t>
      </w:r>
      <w:proofErr w:type="spellStart"/>
      <w:r w:rsidRPr="00E90593">
        <w:rPr>
          <w:rStyle w:val="a3"/>
        </w:rPr>
        <w:t>Kb</w:t>
      </w:r>
      <w:proofErr w:type="spellEnd"/>
      <w:r w:rsidRPr="00E90593">
        <w:fldChar w:fldCharType="end"/>
      </w:r>
    </w:p>
    <w:bookmarkEnd w:id="0"/>
    <w:p w:rsidR="004D410B" w:rsidRDefault="00E90593" w:rsidP="00E90593">
      <w:pPr>
        <w:numPr>
          <w:ilvl w:val="0"/>
          <w:numId w:val="1"/>
        </w:numPr>
      </w:pPr>
      <w:r w:rsidRPr="00E90593">
        <w:t xml:space="preserve">Приказ </w:t>
      </w:r>
      <w:proofErr w:type="spellStart"/>
      <w:r w:rsidRPr="00E90593">
        <w:t>Роскомнадзора</w:t>
      </w:r>
      <w:proofErr w:type="spellEnd"/>
      <w:r w:rsidRPr="00E90593">
        <w:t xml:space="preserve"> от 25.09.2018 № 134 "О внесении изменений в состав Консультативного совета при уполномоченном органе по защите прав субъектов персональных данных, </w:t>
      </w:r>
      <w:proofErr w:type="gramStart"/>
      <w:r w:rsidRPr="00E90593">
        <w:t>утвержденный</w:t>
      </w:r>
      <w:proofErr w:type="gramEnd"/>
      <w:r w:rsidRPr="00E90593">
        <w:t xml:space="preserve"> приказом </w:t>
      </w:r>
      <w:proofErr w:type="spellStart"/>
      <w:r w:rsidRPr="00E90593">
        <w:t>Роскомнадзора</w:t>
      </w:r>
      <w:proofErr w:type="spellEnd"/>
      <w:r w:rsidRPr="00E90593">
        <w:t xml:space="preserve"> от 06.07.2012 № 679"</w:t>
      </w:r>
      <w:r w:rsidRPr="00E90593">
        <w:br/>
      </w:r>
    </w:p>
    <w:sectPr w:rsidR="004D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42E7"/>
    <w:multiLevelType w:val="multilevel"/>
    <w:tmpl w:val="C13A6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2C"/>
    <w:rsid w:val="0046252C"/>
    <w:rsid w:val="004D410B"/>
    <w:rsid w:val="00E9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0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.rkn.gov.ru/docs/Polozhenie_o_KS.tiff" TargetMode="External"/><Relationship Id="rId13" Type="http://schemas.openxmlformats.org/officeDocument/2006/relationships/hyperlink" Target="https://pd.rkn.gov.ru/docs/012834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d.rkn.gov.ru/advisory-council/advisory-council-documents/document348.htm?print=1" TargetMode="External"/><Relationship Id="rId12" Type="http://schemas.openxmlformats.org/officeDocument/2006/relationships/hyperlink" Target="https://pd.rkn.gov.ru/docs/P_115.ti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d.rkn.gov.ru/docs/Prikaz_ob_utv._novogo_sostava_KS.docx" TargetMode="External"/><Relationship Id="rId11" Type="http://schemas.openxmlformats.org/officeDocument/2006/relationships/hyperlink" Target="https://pd.rkn.gov.ru/docs/P_62.ti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d.rkn.gov.ru/docs/P_19.ti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d.rkn.gov.ru/docs/Prikaz_Roskomnadzora_ot_26.02.2015_N_15.ti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3</cp:revision>
  <dcterms:created xsi:type="dcterms:W3CDTF">2020-04-20T11:27:00Z</dcterms:created>
  <dcterms:modified xsi:type="dcterms:W3CDTF">2020-04-20T11:27:00Z</dcterms:modified>
</cp:coreProperties>
</file>