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E4" w:rsidRPr="008B305A" w:rsidRDefault="000016E4" w:rsidP="00D17981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hAnsi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0016E4" w:rsidRPr="008B305A" w:rsidRDefault="000016E4" w:rsidP="00D17981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МАЛОАЛАБУХСКОГО</w:t>
      </w:r>
      <w:r w:rsidRPr="008B30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0016E4" w:rsidRPr="008B305A" w:rsidRDefault="000016E4" w:rsidP="00D17981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0016E4" w:rsidRPr="008B305A" w:rsidRDefault="000016E4" w:rsidP="00D17981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B305A">
        <w:rPr>
          <w:rFonts w:ascii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0016E4" w:rsidRPr="008B305A" w:rsidRDefault="000016E4" w:rsidP="00D17981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16E4" w:rsidRPr="00BC55B1" w:rsidRDefault="000016E4" w:rsidP="00D17981">
      <w:pPr>
        <w:ind w:firstLine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BC55B1">
        <w:rPr>
          <w:rFonts w:ascii="Times New Roman" w:hAnsi="Times New Roman"/>
          <w:b/>
          <w:bCs/>
          <w:sz w:val="32"/>
          <w:szCs w:val="32"/>
          <w:lang w:eastAsia="ru-RU"/>
        </w:rPr>
        <w:t>Р</w:t>
      </w:r>
      <w:proofErr w:type="gramEnd"/>
      <w:r w:rsidRPr="00BC55B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 Ш Е Н И Е</w:t>
      </w:r>
    </w:p>
    <w:p w:rsidR="000016E4" w:rsidRPr="008B305A" w:rsidRDefault="000016E4" w:rsidP="00187DAA">
      <w:pPr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ab/>
      </w:r>
      <w:r w:rsidRPr="008B305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ab/>
      </w:r>
      <w:r w:rsidRPr="008B305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ab/>
      </w:r>
    </w:p>
    <w:p w:rsidR="000016E4" w:rsidRPr="00BC55B1" w:rsidRDefault="00F501AF" w:rsidP="00D17981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 11.03.2016 года № 45</w:t>
      </w:r>
    </w:p>
    <w:p w:rsidR="000016E4" w:rsidRPr="00BC55B1" w:rsidRDefault="000016E4" w:rsidP="00D17981">
      <w:pPr>
        <w:ind w:firstLine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proofErr w:type="gramStart"/>
      <w:r w:rsidRPr="00BC55B1">
        <w:rPr>
          <w:rFonts w:ascii="Times New Roman" w:hAnsi="Times New Roman"/>
          <w:bCs/>
          <w:sz w:val="24"/>
          <w:szCs w:val="24"/>
          <w:lang w:eastAsia="ru-RU"/>
        </w:rPr>
        <w:t>с</w:t>
      </w:r>
      <w:proofErr w:type="gramEnd"/>
      <w:r w:rsidRPr="00BC55B1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Малые Алабухи 1-е</w:t>
      </w:r>
    </w:p>
    <w:p w:rsidR="000016E4" w:rsidRPr="008B305A" w:rsidRDefault="000016E4" w:rsidP="00D17981">
      <w:pPr>
        <w:shd w:val="clear" w:color="auto" w:fill="FFFFFF"/>
        <w:tabs>
          <w:tab w:val="left" w:pos="4320"/>
          <w:tab w:val="left" w:pos="4500"/>
        </w:tabs>
        <w:ind w:right="5385"/>
        <w:rPr>
          <w:rFonts w:ascii="Times New Roman" w:hAnsi="Times New Roman"/>
          <w:bCs/>
          <w:iCs/>
          <w:sz w:val="28"/>
          <w:szCs w:val="28"/>
        </w:rPr>
      </w:pPr>
    </w:p>
    <w:p w:rsidR="000016E4" w:rsidRPr="008B305A" w:rsidRDefault="000016E4" w:rsidP="00D17981">
      <w:pPr>
        <w:shd w:val="clear" w:color="auto" w:fill="FFFFFF"/>
        <w:tabs>
          <w:tab w:val="left" w:pos="4320"/>
          <w:tab w:val="left" w:pos="4500"/>
        </w:tabs>
        <w:ind w:right="5385" w:firstLine="0"/>
        <w:rPr>
          <w:rFonts w:ascii="Times New Roman" w:hAnsi="Times New Roman"/>
          <w:bCs/>
          <w:iCs/>
          <w:sz w:val="28"/>
          <w:szCs w:val="28"/>
        </w:rPr>
      </w:pPr>
      <w:r w:rsidRPr="008B305A">
        <w:rPr>
          <w:rFonts w:ascii="Times New Roman" w:hAnsi="Times New Roman"/>
          <w:bCs/>
          <w:iCs/>
          <w:sz w:val="28"/>
          <w:szCs w:val="28"/>
        </w:rPr>
        <w:t xml:space="preserve">Об утверждении Правил </w:t>
      </w:r>
      <w:r w:rsidRPr="00DC631C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C631C">
        <w:rPr>
          <w:rFonts w:ascii="Times New Roman" w:hAnsi="Times New Roman"/>
          <w:sz w:val="28"/>
          <w:szCs w:val="28"/>
        </w:rPr>
        <w:t>сбор</w:t>
      </w:r>
      <w:r>
        <w:rPr>
          <w:rFonts w:ascii="Times New Roman" w:hAnsi="Times New Roman"/>
          <w:sz w:val="28"/>
          <w:szCs w:val="28"/>
        </w:rPr>
        <w:t>у</w:t>
      </w:r>
      <w:r w:rsidRPr="00DC631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транспортированию</w:t>
      </w:r>
      <w:r w:rsidRPr="00DC6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твердых коммунальных </w:t>
      </w:r>
      <w:r w:rsidRPr="00DC631C">
        <w:rPr>
          <w:rFonts w:ascii="Times New Roman" w:hAnsi="Times New Roman"/>
          <w:sz w:val="28"/>
          <w:szCs w:val="28"/>
        </w:rPr>
        <w:t xml:space="preserve">отходов </w:t>
      </w:r>
      <w:r w:rsidRPr="008B305A">
        <w:rPr>
          <w:rFonts w:ascii="Times New Roman" w:hAnsi="Times New Roman"/>
          <w:bCs/>
          <w:i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iCs/>
          <w:sz w:val="28"/>
          <w:szCs w:val="28"/>
        </w:rPr>
        <w:t>Малоалабухского</w:t>
      </w:r>
      <w:r w:rsidRPr="008B305A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</w:p>
    <w:p w:rsidR="000016E4" w:rsidRPr="008B305A" w:rsidRDefault="000016E4" w:rsidP="00D17981">
      <w:pPr>
        <w:shd w:val="clear" w:color="auto" w:fill="FFFFFF"/>
        <w:tabs>
          <w:tab w:val="left" w:pos="4320"/>
          <w:tab w:val="left" w:pos="4500"/>
        </w:tabs>
        <w:ind w:right="4417"/>
        <w:rPr>
          <w:bCs/>
          <w:iCs/>
          <w:sz w:val="28"/>
          <w:szCs w:val="28"/>
        </w:rPr>
      </w:pPr>
    </w:p>
    <w:p w:rsidR="000016E4" w:rsidRPr="008B305A" w:rsidRDefault="000016E4" w:rsidP="00914B49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B305A">
        <w:rPr>
          <w:rStyle w:val="FontStyle20"/>
          <w:sz w:val="28"/>
          <w:szCs w:val="28"/>
        </w:rPr>
        <w:t xml:space="preserve">      В соответствии с </w:t>
      </w:r>
      <w:r w:rsidRPr="008B305A">
        <w:rPr>
          <w:rFonts w:ascii="Times New Roman" w:hAnsi="Times New Roman"/>
          <w:sz w:val="28"/>
          <w:szCs w:val="28"/>
        </w:rPr>
        <w:t xml:space="preserve"> Федеральным  законом  от 6 октября 2003 года № 131-ФЗ «Об общих принципах организации местного самоуправления </w:t>
      </w:r>
      <w:proofErr w:type="gramStart"/>
      <w:r w:rsidRPr="008B305A">
        <w:rPr>
          <w:rFonts w:ascii="Times New Roman" w:hAnsi="Times New Roman"/>
          <w:sz w:val="28"/>
          <w:szCs w:val="28"/>
        </w:rPr>
        <w:t>в</w:t>
      </w:r>
      <w:proofErr w:type="gramEnd"/>
      <w:r w:rsidRPr="008B305A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Pr="008B305A">
        <w:rPr>
          <w:rFonts w:ascii="Times New Roman" w:hAnsi="Times New Roman"/>
          <w:sz w:val="28"/>
          <w:szCs w:val="28"/>
        </w:rPr>
        <w:t xml:space="preserve">Федерации», Федеральным законом от 10 января 2002 года № 7-ФЗ «Об охране окружающей среды», Федеральным законом от 10 января 1998 года № 89-ФЗ «Об отходах производства и потребления»,   Федеральным законом от 30 марта 1999 года № 52-ФЗ «О санитарно-эпидемиологическом благополучии населения»,  в целях обеспечения реализации единой государственной политики в области </w:t>
      </w:r>
      <w:r w:rsidRPr="00DC631C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C631C">
        <w:rPr>
          <w:rFonts w:ascii="Times New Roman" w:hAnsi="Times New Roman"/>
          <w:sz w:val="28"/>
          <w:szCs w:val="28"/>
        </w:rPr>
        <w:t>сбор</w:t>
      </w:r>
      <w:r>
        <w:rPr>
          <w:rFonts w:ascii="Times New Roman" w:hAnsi="Times New Roman"/>
          <w:sz w:val="28"/>
          <w:szCs w:val="28"/>
        </w:rPr>
        <w:t>у</w:t>
      </w:r>
      <w:r w:rsidRPr="00DC631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транспортированию</w:t>
      </w:r>
      <w:r w:rsidRPr="00DC6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твердых коммунальных </w:t>
      </w:r>
      <w:r w:rsidRPr="00DC631C">
        <w:rPr>
          <w:rFonts w:ascii="Times New Roman" w:hAnsi="Times New Roman"/>
          <w:sz w:val="28"/>
          <w:szCs w:val="28"/>
        </w:rPr>
        <w:t xml:space="preserve">отходов </w:t>
      </w:r>
      <w:r w:rsidRPr="008B305A">
        <w:rPr>
          <w:rFonts w:ascii="Times New Roman" w:hAnsi="Times New Roman"/>
          <w:sz w:val="28"/>
          <w:szCs w:val="28"/>
        </w:rPr>
        <w:t>на территории Воронежской области, Совет</w:t>
      </w:r>
      <w:proofErr w:type="gramEnd"/>
      <w:r w:rsidRPr="008B305A">
        <w:rPr>
          <w:rFonts w:ascii="Times New Roman" w:hAnsi="Times New Roman"/>
          <w:sz w:val="28"/>
          <w:szCs w:val="28"/>
        </w:rPr>
        <w:t xml:space="preserve"> народных депутатов  </w:t>
      </w:r>
    </w:p>
    <w:p w:rsidR="000016E4" w:rsidRPr="008B305A" w:rsidRDefault="000016E4" w:rsidP="008B305A">
      <w:pPr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0016E4" w:rsidRPr="008B305A" w:rsidRDefault="000016E4" w:rsidP="00914B49">
      <w:pPr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16E4" w:rsidRPr="008B305A" w:rsidRDefault="000016E4" w:rsidP="00864887">
      <w:pPr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>1</w:t>
      </w:r>
      <w:r w:rsidRPr="00DC631C">
        <w:rPr>
          <w:rFonts w:ascii="Times New Roman" w:hAnsi="Times New Roman"/>
          <w:sz w:val="28"/>
          <w:szCs w:val="28"/>
          <w:lang w:eastAsia="ru-RU"/>
        </w:rPr>
        <w:t>.</w:t>
      </w:r>
      <w:r w:rsidRPr="00DC631C">
        <w:rPr>
          <w:rFonts w:ascii="Times New Roman" w:hAnsi="Times New Roman"/>
          <w:sz w:val="28"/>
          <w:szCs w:val="28"/>
        </w:rPr>
        <w:t xml:space="preserve"> Утвердить </w:t>
      </w:r>
      <w:r w:rsidRPr="008B305A">
        <w:rPr>
          <w:rFonts w:ascii="Times New Roman" w:hAnsi="Times New Roman"/>
          <w:bCs/>
          <w:iCs/>
          <w:sz w:val="28"/>
          <w:szCs w:val="28"/>
        </w:rPr>
        <w:t>Правил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8B305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C631C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C631C">
        <w:rPr>
          <w:rFonts w:ascii="Times New Roman" w:hAnsi="Times New Roman"/>
          <w:sz w:val="28"/>
          <w:szCs w:val="28"/>
        </w:rPr>
        <w:t>сбор</w:t>
      </w:r>
      <w:r>
        <w:rPr>
          <w:rFonts w:ascii="Times New Roman" w:hAnsi="Times New Roman"/>
          <w:sz w:val="28"/>
          <w:szCs w:val="28"/>
        </w:rPr>
        <w:t>у</w:t>
      </w:r>
      <w:r w:rsidRPr="00DC631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транспортированию</w:t>
      </w:r>
      <w:r w:rsidRPr="00DC6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твердых коммунальных </w:t>
      </w:r>
      <w:r w:rsidRPr="00DC631C">
        <w:rPr>
          <w:rFonts w:ascii="Times New Roman" w:hAnsi="Times New Roman"/>
          <w:sz w:val="28"/>
          <w:szCs w:val="28"/>
        </w:rPr>
        <w:t xml:space="preserve">отходов </w:t>
      </w:r>
      <w:r w:rsidRPr="008B305A">
        <w:rPr>
          <w:rFonts w:ascii="Times New Roman" w:hAnsi="Times New Roman"/>
          <w:bCs/>
          <w:iCs/>
          <w:sz w:val="28"/>
          <w:szCs w:val="28"/>
        </w:rPr>
        <w:t>на территории</w:t>
      </w:r>
      <w:r>
        <w:rPr>
          <w:rFonts w:ascii="Times New Roman" w:hAnsi="Times New Roman"/>
          <w:color w:val="5F5F5F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Малоалабухского</w:t>
      </w:r>
      <w:r w:rsidRPr="008B305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B305A">
        <w:rPr>
          <w:rFonts w:ascii="Times New Roman" w:hAnsi="Times New Roman"/>
          <w:bCs/>
          <w:kern w:val="36"/>
          <w:sz w:val="28"/>
          <w:szCs w:val="28"/>
          <w:lang w:eastAsia="ru-RU"/>
        </w:rPr>
        <w:t>сельского поселения Грибановского муниципального района Воронежской области</w:t>
      </w:r>
    </w:p>
    <w:p w:rsidR="000016E4" w:rsidRPr="008B305A" w:rsidRDefault="000016E4" w:rsidP="0086488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 2. Решение вступает в силу с  момента обнародования.</w:t>
      </w:r>
    </w:p>
    <w:p w:rsidR="000016E4" w:rsidRPr="008B305A" w:rsidRDefault="000016E4" w:rsidP="00864887">
      <w:pPr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0016E4" w:rsidRPr="008B305A" w:rsidRDefault="000016E4" w:rsidP="00187DAA">
      <w:pPr>
        <w:jc w:val="center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0016E4" w:rsidRPr="008B305A" w:rsidRDefault="000016E4" w:rsidP="0086488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О.А. Примак</w:t>
      </w:r>
    </w:p>
    <w:p w:rsidR="000016E4" w:rsidRPr="008B305A" w:rsidRDefault="000016E4" w:rsidP="00187DAA">
      <w:pPr>
        <w:jc w:val="center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0016E4" w:rsidRPr="008B305A" w:rsidRDefault="000016E4" w:rsidP="00187DAA">
      <w:pPr>
        <w:jc w:val="center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0016E4" w:rsidRPr="008B305A" w:rsidRDefault="000016E4" w:rsidP="00187DAA">
      <w:pPr>
        <w:jc w:val="center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0016E4" w:rsidRPr="008B305A" w:rsidRDefault="000016E4" w:rsidP="00187DAA">
      <w:pPr>
        <w:jc w:val="center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0016E4" w:rsidRPr="008B305A" w:rsidRDefault="000016E4" w:rsidP="00187DAA">
      <w:pPr>
        <w:jc w:val="center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F501AF" w:rsidRDefault="00F501AF" w:rsidP="0086488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016E4" w:rsidRPr="008B305A" w:rsidRDefault="000016E4" w:rsidP="00864887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B305A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0016E4" w:rsidRPr="008B305A" w:rsidRDefault="000016E4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>к решению Совета народных депутатов</w:t>
      </w:r>
    </w:p>
    <w:p w:rsidR="000016E4" w:rsidRPr="008B305A" w:rsidRDefault="000016E4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>Малоалабухского</w:t>
      </w:r>
      <w:r w:rsidRPr="008B305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B305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0016E4" w:rsidRPr="008B305A" w:rsidRDefault="000016E4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>Грибановского муниципального района</w:t>
      </w:r>
    </w:p>
    <w:p w:rsidR="000016E4" w:rsidRPr="008B305A" w:rsidRDefault="000016E4" w:rsidP="00864887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>Воронежской области</w:t>
      </w:r>
    </w:p>
    <w:p w:rsidR="000016E4" w:rsidRPr="008B305A" w:rsidRDefault="000016E4" w:rsidP="00864887">
      <w:pPr>
        <w:jc w:val="center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от </w:t>
      </w:r>
      <w:r w:rsidR="00F501AF">
        <w:rPr>
          <w:rFonts w:ascii="Times New Roman" w:hAnsi="Times New Roman"/>
          <w:sz w:val="28"/>
          <w:szCs w:val="28"/>
          <w:lang w:eastAsia="ru-RU"/>
        </w:rPr>
        <w:t>11.03.</w:t>
      </w:r>
      <w:r w:rsidRPr="008B305A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="00F501AF">
        <w:rPr>
          <w:rFonts w:ascii="Times New Roman" w:hAnsi="Times New Roman"/>
          <w:sz w:val="28"/>
          <w:szCs w:val="28"/>
          <w:lang w:eastAsia="ru-RU"/>
        </w:rPr>
        <w:t xml:space="preserve"> г. № 45</w:t>
      </w:r>
    </w:p>
    <w:p w:rsidR="000016E4" w:rsidRPr="008B305A" w:rsidRDefault="000016E4" w:rsidP="00F501AF">
      <w:pPr>
        <w:ind w:firstLine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0016E4" w:rsidRDefault="00F501AF" w:rsidP="00C16C78">
      <w:pPr>
        <w:jc w:val="center"/>
        <w:rPr>
          <w:rFonts w:ascii="Times New Roman" w:hAnsi="Times New Roman"/>
          <w:b/>
          <w:sz w:val="28"/>
          <w:szCs w:val="28"/>
        </w:rPr>
      </w:pPr>
      <w:hyperlink r:id="rId8" w:anchor="Par35" w:history="1">
        <w:proofErr w:type="gramStart"/>
        <w:r w:rsidR="000016E4" w:rsidRPr="00DF2BF2">
          <w:rPr>
            <w:rStyle w:val="a3"/>
            <w:rFonts w:ascii="Times New Roman" w:hAnsi="Times New Roman"/>
            <w:b/>
            <w:color w:val="auto"/>
            <w:sz w:val="28"/>
            <w:szCs w:val="28"/>
            <w:u w:val="none"/>
          </w:rPr>
          <w:t>П</w:t>
        </w:r>
        <w:proofErr w:type="gramEnd"/>
      </w:hyperlink>
      <w:r w:rsidR="000016E4" w:rsidRPr="00DF2BF2">
        <w:rPr>
          <w:rFonts w:ascii="Times New Roman" w:hAnsi="Times New Roman"/>
          <w:b/>
          <w:sz w:val="28"/>
          <w:szCs w:val="28"/>
        </w:rPr>
        <w:t>РАВИЛА </w:t>
      </w:r>
    </w:p>
    <w:p w:rsidR="000016E4" w:rsidRPr="008B305A" w:rsidRDefault="000016E4" w:rsidP="00187DAA">
      <w:pPr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A062D">
        <w:rPr>
          <w:rFonts w:ascii="Times New Roman" w:hAnsi="Times New Roman"/>
          <w:b/>
          <w:sz w:val="28"/>
          <w:szCs w:val="28"/>
        </w:rPr>
        <w:t xml:space="preserve">ОРГАНИЗАЦИИ ПО СБОРУ И ТРАНСПОРТИРОВАНИЮ ТВЕРДЫХ КОММУНАЛЬНЫХ ОТХОДОВ </w:t>
      </w:r>
      <w:r w:rsidRPr="007A062D">
        <w:rPr>
          <w:rFonts w:ascii="Times New Roman" w:hAnsi="Times New Roman"/>
          <w:b/>
          <w:bCs/>
          <w:iCs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МАЛОАЛАБУХСКОГО</w:t>
      </w:r>
      <w:r w:rsidRPr="008B305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0016E4" w:rsidRPr="008B305A" w:rsidRDefault="000016E4" w:rsidP="00187DAA">
      <w:pPr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016E4" w:rsidRPr="00F501AF" w:rsidRDefault="000016E4" w:rsidP="00F501AF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8B305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Общие положения</w:t>
      </w:r>
    </w:p>
    <w:p w:rsidR="000016E4" w:rsidRPr="004A326F" w:rsidRDefault="000016E4" w:rsidP="00280855">
      <w:pPr>
        <w:spacing w:before="100" w:beforeAutospacing="1"/>
        <w:rPr>
          <w:rFonts w:ascii="Times New Roman" w:hAnsi="Times New Roman"/>
          <w:sz w:val="28"/>
          <w:szCs w:val="28"/>
        </w:rPr>
      </w:pPr>
      <w:r w:rsidRPr="004A326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A326F">
        <w:rPr>
          <w:rFonts w:ascii="Times New Roman" w:hAnsi="Times New Roman"/>
          <w:sz w:val="28"/>
          <w:szCs w:val="28"/>
        </w:rPr>
        <w:t xml:space="preserve">Правила  </w:t>
      </w:r>
      <w:r w:rsidRPr="00DC631C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DC631C">
        <w:rPr>
          <w:rFonts w:ascii="Times New Roman" w:hAnsi="Times New Roman"/>
          <w:sz w:val="28"/>
          <w:szCs w:val="28"/>
        </w:rPr>
        <w:t>сбор</w:t>
      </w:r>
      <w:r>
        <w:rPr>
          <w:rFonts w:ascii="Times New Roman" w:hAnsi="Times New Roman"/>
          <w:sz w:val="28"/>
          <w:szCs w:val="28"/>
        </w:rPr>
        <w:t>у</w:t>
      </w:r>
      <w:r w:rsidRPr="00DC631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транспортированию</w:t>
      </w:r>
      <w:r w:rsidRPr="00DC6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твердых коммунальных </w:t>
      </w:r>
      <w:r w:rsidRPr="00DC631C">
        <w:rPr>
          <w:rFonts w:ascii="Times New Roman" w:hAnsi="Times New Roman"/>
          <w:sz w:val="28"/>
          <w:szCs w:val="28"/>
        </w:rPr>
        <w:t xml:space="preserve">отходов </w:t>
      </w:r>
      <w:r w:rsidRPr="008B305A">
        <w:rPr>
          <w:rFonts w:ascii="Times New Roman" w:hAnsi="Times New Roman"/>
          <w:bCs/>
          <w:iCs/>
          <w:sz w:val="28"/>
          <w:szCs w:val="28"/>
        </w:rPr>
        <w:t>на территории</w:t>
      </w:r>
      <w:r w:rsidRPr="004A3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Малоалабухского</w:t>
      </w:r>
      <w:r w:rsidRPr="008B305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A326F">
        <w:rPr>
          <w:rFonts w:ascii="Times New Roman" w:hAnsi="Times New Roman"/>
          <w:sz w:val="28"/>
          <w:szCs w:val="28"/>
        </w:rPr>
        <w:t xml:space="preserve">сельского поселения определяют систему сбора и </w:t>
      </w:r>
      <w:r>
        <w:rPr>
          <w:rFonts w:ascii="Times New Roman" w:hAnsi="Times New Roman"/>
          <w:sz w:val="28"/>
          <w:szCs w:val="28"/>
        </w:rPr>
        <w:t>транспортирования твердых коммунальных</w:t>
      </w:r>
      <w:r w:rsidRPr="004A326F">
        <w:rPr>
          <w:rFonts w:ascii="Times New Roman" w:hAnsi="Times New Roman"/>
          <w:sz w:val="28"/>
          <w:szCs w:val="28"/>
        </w:rPr>
        <w:t xml:space="preserve"> отходов на территории сельского поселения и разработан в целях предотвращения вредного воздействия отходов </w:t>
      </w:r>
      <w:r w:rsidRPr="00000684">
        <w:rPr>
          <w:rFonts w:ascii="Times New Roman" w:hAnsi="Times New Roman"/>
          <w:sz w:val="28"/>
          <w:szCs w:val="28"/>
        </w:rPr>
        <w:t>производства и потребления на здоровье жителей поселения и окружающую природную среду, обеспечения надлежащего контроля за образованием, сбором, транспортированием отходов производства</w:t>
      </w:r>
      <w:r w:rsidRPr="004A326F">
        <w:rPr>
          <w:rFonts w:ascii="Times New Roman" w:hAnsi="Times New Roman"/>
          <w:sz w:val="28"/>
          <w:szCs w:val="28"/>
        </w:rPr>
        <w:t xml:space="preserve"> и потребления, исключения практики несанкционированного размещения</w:t>
      </w:r>
      <w:proofErr w:type="gramEnd"/>
      <w:r w:rsidRPr="004A326F">
        <w:rPr>
          <w:rFonts w:ascii="Times New Roman" w:hAnsi="Times New Roman"/>
          <w:sz w:val="28"/>
          <w:szCs w:val="28"/>
        </w:rPr>
        <w:t xml:space="preserve"> отходов,</w:t>
      </w:r>
    </w:p>
    <w:p w:rsidR="000016E4" w:rsidRPr="004A326F" w:rsidRDefault="000016E4" w:rsidP="00280855">
      <w:pPr>
        <w:rPr>
          <w:rFonts w:ascii="Times New Roman" w:hAnsi="Times New Roman"/>
          <w:sz w:val="28"/>
          <w:szCs w:val="28"/>
        </w:rPr>
      </w:pPr>
      <w:r w:rsidRPr="004A326F">
        <w:rPr>
          <w:rFonts w:ascii="Times New Roman" w:hAnsi="Times New Roman"/>
          <w:sz w:val="28"/>
          <w:szCs w:val="28"/>
        </w:rPr>
        <w:t>1.2. Правила являются обязательными для исполнения гражданами, индивидуальными предпринимателями и юридическими лицами независимо от организационно-правовых форм собственности.</w:t>
      </w:r>
    </w:p>
    <w:p w:rsidR="000016E4" w:rsidRPr="004A326F" w:rsidRDefault="000016E4" w:rsidP="00280855">
      <w:pPr>
        <w:rPr>
          <w:rFonts w:ascii="Times New Roman" w:hAnsi="Times New Roman"/>
          <w:sz w:val="28"/>
          <w:szCs w:val="28"/>
          <w:lang w:eastAsia="ru-RU"/>
        </w:rPr>
      </w:pPr>
      <w:r w:rsidRPr="004A326F">
        <w:rPr>
          <w:rFonts w:ascii="Times New Roman" w:hAnsi="Times New Roman"/>
          <w:sz w:val="28"/>
          <w:szCs w:val="28"/>
          <w:lang w:eastAsia="ru-RU"/>
        </w:rPr>
        <w:t>1.3. Правила разработаны в соответствии с Федеральным законом от 10.01.2002 № 7-ФЗ «</w:t>
      </w:r>
      <w:hyperlink r:id="rId9" w:history="1">
        <w:r w:rsidRPr="004A326F">
          <w:rPr>
            <w:rFonts w:ascii="Times New Roman" w:hAnsi="Times New Roman"/>
            <w:sz w:val="28"/>
            <w:szCs w:val="28"/>
            <w:lang w:eastAsia="ru-RU"/>
          </w:rPr>
          <w:t>Об охране окружающей среды</w:t>
        </w:r>
      </w:hyperlink>
      <w:r w:rsidRPr="004A326F">
        <w:rPr>
          <w:rFonts w:ascii="Times New Roman" w:hAnsi="Times New Roman"/>
          <w:sz w:val="28"/>
          <w:szCs w:val="28"/>
          <w:lang w:eastAsia="ru-RU"/>
        </w:rPr>
        <w:t>», Федеральным законом от 06.10.2003 № 131-ФЗ «</w:t>
      </w:r>
      <w:hyperlink r:id="rId10" w:history="1">
        <w:r w:rsidRPr="004A326F">
          <w:rPr>
            <w:rFonts w:ascii="Times New Roman" w:hAnsi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4A326F">
        <w:rPr>
          <w:rFonts w:ascii="Times New Roman" w:hAnsi="Times New Roman"/>
          <w:sz w:val="28"/>
          <w:szCs w:val="28"/>
          <w:lang w:eastAsia="ru-RU"/>
        </w:rPr>
        <w:t>», Федеральным законом от 24.06.1998 № 89-ФЗ «</w:t>
      </w:r>
      <w:hyperlink r:id="rId11" w:history="1">
        <w:r w:rsidRPr="004A326F">
          <w:rPr>
            <w:rFonts w:ascii="Times New Roman" w:hAnsi="Times New Roman"/>
            <w:sz w:val="28"/>
            <w:szCs w:val="28"/>
            <w:lang w:eastAsia="ru-RU"/>
          </w:rPr>
          <w:t>Об отходах производства и потребления</w:t>
        </w:r>
      </w:hyperlink>
      <w:r w:rsidRPr="004A326F">
        <w:rPr>
          <w:rFonts w:ascii="Times New Roman" w:hAnsi="Times New Roman"/>
          <w:sz w:val="28"/>
          <w:szCs w:val="28"/>
          <w:lang w:eastAsia="ru-RU"/>
        </w:rPr>
        <w:t>», Федеральным законом от 30.03.1999 № 52-ФЗ «</w:t>
      </w:r>
      <w:hyperlink r:id="rId12" w:history="1">
        <w:r w:rsidRPr="004A326F">
          <w:rPr>
            <w:rFonts w:ascii="Times New Roman" w:hAnsi="Times New Roman"/>
            <w:sz w:val="28"/>
            <w:szCs w:val="28"/>
            <w:lang w:eastAsia="ru-RU"/>
          </w:rPr>
          <w:t>О санитарно-эпидемиологическом благополучии населения</w:t>
        </w:r>
      </w:hyperlink>
      <w:r w:rsidRPr="004A326F">
        <w:rPr>
          <w:rFonts w:ascii="Times New Roman" w:hAnsi="Times New Roman"/>
          <w:sz w:val="28"/>
          <w:szCs w:val="28"/>
          <w:lang w:eastAsia="ru-RU"/>
        </w:rPr>
        <w:t>».</w:t>
      </w:r>
    </w:p>
    <w:p w:rsidR="000016E4" w:rsidRPr="004A326F" w:rsidRDefault="000016E4" w:rsidP="00280855">
      <w:pPr>
        <w:ind w:right="-1"/>
        <w:rPr>
          <w:rFonts w:ascii="Times New Roman" w:hAnsi="Times New Roman"/>
          <w:sz w:val="28"/>
          <w:szCs w:val="28"/>
          <w:lang w:eastAsia="ru-RU"/>
        </w:rPr>
      </w:pPr>
      <w:r w:rsidRPr="004A326F">
        <w:rPr>
          <w:rFonts w:ascii="Times New Roman" w:hAnsi="Times New Roman"/>
          <w:sz w:val="28"/>
          <w:szCs w:val="28"/>
          <w:lang w:eastAsia="ru-RU"/>
        </w:rPr>
        <w:t xml:space="preserve">1.4. Правила не распространяются на отношения в области обращения с радиоактивными, биологическими отходами, медицинскими отходами, с выбросами вредных веществ в атмосферу и со сбросами вредных веществ в водные объекты, которые регулируются соответствующим законодательством Российской Федерации. </w:t>
      </w:r>
    </w:p>
    <w:p w:rsidR="000016E4" w:rsidRPr="004A326F" w:rsidRDefault="000016E4" w:rsidP="00280855">
      <w:pPr>
        <w:rPr>
          <w:rFonts w:ascii="Times New Roman" w:hAnsi="Times New Roman"/>
          <w:sz w:val="28"/>
          <w:szCs w:val="28"/>
          <w:lang w:eastAsia="ru-RU"/>
        </w:rPr>
      </w:pPr>
    </w:p>
    <w:p w:rsidR="000016E4" w:rsidRPr="008B305A" w:rsidRDefault="000016E4" w:rsidP="00F57481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305A">
        <w:rPr>
          <w:rFonts w:ascii="Times New Roman" w:hAnsi="Times New Roman"/>
          <w:b/>
          <w:sz w:val="28"/>
          <w:szCs w:val="28"/>
          <w:lang w:eastAsia="ru-RU"/>
        </w:rPr>
        <w:t>Основные понятия</w:t>
      </w:r>
    </w:p>
    <w:p w:rsidR="000016E4" w:rsidRPr="008B305A" w:rsidRDefault="000016E4" w:rsidP="00C55BF5">
      <w:pPr>
        <w:pStyle w:val="a4"/>
        <w:ind w:left="1069"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0016E4" w:rsidRPr="008B305A" w:rsidRDefault="000016E4" w:rsidP="00B82136">
      <w:pPr>
        <w:contextualSpacing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>В настоящих Правилах применяются следующие термины с соответствующими определениями:</w:t>
      </w:r>
    </w:p>
    <w:p w:rsidR="000016E4" w:rsidRPr="008B305A" w:rsidRDefault="000016E4" w:rsidP="00B8213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 w:cs="Times New Roman"/>
          <w:sz w:val="28"/>
          <w:szCs w:val="28"/>
        </w:rPr>
        <w:t>«Отходы</w:t>
      </w:r>
      <w:r w:rsidRPr="008B305A">
        <w:rPr>
          <w:rFonts w:ascii="Times New Roman" w:hAnsi="Times New Roman"/>
          <w:sz w:val="28"/>
          <w:szCs w:val="28"/>
        </w:rPr>
        <w:t xml:space="preserve"> производства и потребления</w:t>
      </w:r>
      <w:r w:rsidRPr="008B305A">
        <w:rPr>
          <w:rFonts w:ascii="Times New Roman" w:hAnsi="Times New Roman" w:cs="Times New Roman"/>
          <w:sz w:val="28"/>
          <w:szCs w:val="28"/>
        </w:rPr>
        <w:t xml:space="preserve">» </w:t>
      </w:r>
      <w:r w:rsidRPr="008B305A">
        <w:rPr>
          <w:rFonts w:ascii="Times New Roman" w:hAnsi="Times New Roman"/>
          <w:sz w:val="28"/>
          <w:szCs w:val="28"/>
        </w:rPr>
        <w:t xml:space="preserve">- вещества или предметы, которые образованы в процессе производства, выполнения работ, оказания услуг или в </w:t>
      </w:r>
      <w:r w:rsidRPr="008B305A">
        <w:rPr>
          <w:rFonts w:ascii="Times New Roman" w:hAnsi="Times New Roman"/>
          <w:sz w:val="28"/>
          <w:szCs w:val="28"/>
        </w:rPr>
        <w:lastRenderedPageBreak/>
        <w:t>процессе потребления, которые удаляются, предназначены для удаления или подлежат удалению.</w:t>
      </w:r>
    </w:p>
    <w:p w:rsidR="000016E4" w:rsidRDefault="000016E4" w:rsidP="00483BD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>«Твердые коммунальные отходы»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  <w:r w:rsidRPr="00483BD4">
        <w:rPr>
          <w:rFonts w:ascii="Times New Roman" w:hAnsi="Times New Roman"/>
          <w:sz w:val="28"/>
          <w:szCs w:val="28"/>
        </w:rPr>
        <w:t xml:space="preserve"> </w:t>
      </w:r>
    </w:p>
    <w:p w:rsidR="000016E4" w:rsidRPr="008B305A" w:rsidRDefault="000016E4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>«Норматив накопления твердых  коммунальных (бытовых) отходов» - среднее количество твердых  коммунальных  отходов, образующихся в единицу времени.</w:t>
      </w:r>
    </w:p>
    <w:p w:rsidR="000016E4" w:rsidRPr="008B305A" w:rsidRDefault="000016E4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 «Сбор отходов» - 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0016E4" w:rsidRPr="008B305A" w:rsidRDefault="000016E4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«Транспортирование отходов»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 </w:t>
      </w:r>
    </w:p>
    <w:p w:rsidR="000016E4" w:rsidRPr="008B305A" w:rsidRDefault="000016E4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«Накопление отходов»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13" w:history="1">
        <w:r w:rsidRPr="008B305A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8B305A">
        <w:rPr>
          <w:rFonts w:ascii="Times New Roman" w:hAnsi="Times New Roman"/>
          <w:sz w:val="28"/>
          <w:szCs w:val="28"/>
        </w:rPr>
        <w:t xml:space="preserve"> в области охраны окружающей среды и </w:t>
      </w:r>
      <w:hyperlink r:id="rId14" w:history="1">
        <w:r w:rsidRPr="008B305A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8B305A">
        <w:rPr>
          <w:rFonts w:ascii="Times New Roman" w:hAnsi="Times New Roman"/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транспортирования.</w:t>
      </w:r>
    </w:p>
    <w:p w:rsidR="000016E4" w:rsidRPr="008B305A" w:rsidRDefault="000016E4" w:rsidP="00C55BF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8B305A">
        <w:rPr>
          <w:rFonts w:ascii="Times New Roman" w:hAnsi="Times New Roman"/>
          <w:sz w:val="28"/>
          <w:szCs w:val="28"/>
          <w:shd w:val="clear" w:color="auto" w:fill="FFFFFF"/>
        </w:rPr>
        <w:t>«Крупногабаритные отходы» - отходы потребления и хозяйственной деятельности, по габаритам не помещающиеся в стандартные контейнеры либо в приемник мусоропровода (упаковочные материалы, предметы домашнего обихода: бытовая техника, сантехническое оборудование, мебель,  металлические и деревянные конструкции, отходы от текущего ремонта жилых помещений и т.п.).</w:t>
      </w:r>
    </w:p>
    <w:p w:rsidR="000016E4" w:rsidRPr="008B305A" w:rsidRDefault="000016E4" w:rsidP="00E84B4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«Строительные отходы» - это отходы, которые образовались при проведении строительных работ, </w:t>
      </w:r>
      <w:r w:rsidRPr="008B305A">
        <w:rPr>
          <w:rFonts w:ascii="Times New Roman" w:hAnsi="Times New Roman"/>
          <w:bCs/>
          <w:sz w:val="28"/>
          <w:szCs w:val="28"/>
          <w:lang w:eastAsia="ru-RU"/>
        </w:rPr>
        <w:t>сносе и реконструкции зданий и сооружений, при производстве строительных материалов, деталей и конструкций, ремонте и модернизации.</w:t>
      </w:r>
    </w:p>
    <w:p w:rsidR="000016E4" w:rsidRPr="008B305A" w:rsidRDefault="000016E4" w:rsidP="002B4462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0016E4" w:rsidRPr="008B305A" w:rsidRDefault="000016E4" w:rsidP="00F5748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b/>
          <w:sz w:val="28"/>
          <w:szCs w:val="28"/>
          <w:lang w:eastAsia="ru-RU"/>
        </w:rPr>
        <w:t>. Организация сбора и вывоз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8B305A">
        <w:rPr>
          <w:rFonts w:ascii="Times New Roman" w:hAnsi="Times New Roman"/>
          <w:b/>
          <w:sz w:val="28"/>
          <w:szCs w:val="28"/>
          <w:lang w:eastAsia="ru-RU"/>
        </w:rPr>
        <w:t xml:space="preserve"> отходов</w:t>
      </w:r>
    </w:p>
    <w:p w:rsidR="000016E4" w:rsidRPr="008B305A" w:rsidRDefault="000016E4" w:rsidP="00045D57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.1. Сбор твердых  коммунальных (бытовых)  и крупногабаритных отходов.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.1.1. Сбор твердых  коммунальных (бытовых) и крупногабаритных отходов обеспечивают: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в многоквартирных домах (включая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</w:t>
      </w:r>
      <w:r w:rsidRPr="008B305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доме) –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домами;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с территорий индивидуальной жилой застройки – владельцы (собственники, наниматели) жилых домов самостоятельно либо по договору со специализированной организацией;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с территорий общего пользования – специализированные организации, осуществляющие уборку данных территорий;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с иных территорий – индивидуальные предприниматели, физические и юридические лица, правообладатели данных территорий.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1.2. Граждане (владельцы индивидуальных жилых домов), управляющие организации, осуществляющие управление многоквартирными домами, индивидуальные предприниматели, юридические лица, осуществляющие свою деятельность на территории </w:t>
      </w:r>
      <w:r>
        <w:rPr>
          <w:rFonts w:ascii="Times New Roman" w:hAnsi="Times New Roman"/>
          <w:bCs/>
          <w:iCs/>
          <w:sz w:val="28"/>
          <w:szCs w:val="28"/>
        </w:rPr>
        <w:t>Малоалабухского</w:t>
      </w:r>
      <w:r w:rsidRPr="008B305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поселения, производят сбор твердых  коммунальных (бытовых) и крупногабаритных отходов в следующие объекты для накопления отходов: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а) контейнеры, установленные в мусороприемную камеру;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B305A">
        <w:rPr>
          <w:rFonts w:ascii="Times New Roman" w:hAnsi="Times New Roman"/>
          <w:sz w:val="28"/>
          <w:szCs w:val="28"/>
          <w:lang w:eastAsia="ru-RU"/>
        </w:rPr>
        <w:t xml:space="preserve">б) контейнеры (в том числе при разделении отходов на виды (текстиль, бумага, стекло, пластмасса, полимерные, пищевые, </w:t>
      </w:r>
      <w:proofErr w:type="spellStart"/>
      <w:r w:rsidRPr="008B305A">
        <w:rPr>
          <w:rFonts w:ascii="Times New Roman" w:hAnsi="Times New Roman"/>
          <w:sz w:val="28"/>
          <w:szCs w:val="28"/>
          <w:lang w:eastAsia="ru-RU"/>
        </w:rPr>
        <w:t>несортируемые</w:t>
      </w:r>
      <w:proofErr w:type="spellEnd"/>
      <w:r w:rsidRPr="008B305A">
        <w:rPr>
          <w:rFonts w:ascii="Times New Roman" w:hAnsi="Times New Roman"/>
          <w:sz w:val="28"/>
          <w:szCs w:val="28"/>
          <w:lang w:eastAsia="ru-RU"/>
        </w:rPr>
        <w:t xml:space="preserve"> отходы)), установленные на оборудованных площадках; </w:t>
      </w:r>
      <w:proofErr w:type="gramEnd"/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в) специальные контейнеры (бункеры) или площадки для крупногабаритных отходов;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г) бункеры, установленные на оборудованных площадках;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д) специальный автотранспорт, работающий по установленному графику либо по вызову, в случаях, предусмотренных договором, и в случаях, установленных настоящими Правилами;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е) урны для мусора.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.1.3. В многоквартирных домах, оборудованных мусоропроводами, должны применяться </w:t>
      </w:r>
      <w:proofErr w:type="spellStart"/>
      <w:r w:rsidRPr="008B305A">
        <w:rPr>
          <w:rFonts w:ascii="Times New Roman" w:hAnsi="Times New Roman"/>
          <w:sz w:val="28"/>
          <w:szCs w:val="28"/>
          <w:lang w:eastAsia="ru-RU"/>
        </w:rPr>
        <w:t>выкатные</w:t>
      </w:r>
      <w:proofErr w:type="spellEnd"/>
      <w:r w:rsidRPr="008B305A">
        <w:rPr>
          <w:rFonts w:ascii="Times New Roman" w:hAnsi="Times New Roman"/>
          <w:sz w:val="28"/>
          <w:szCs w:val="28"/>
          <w:lang w:eastAsia="ru-RU"/>
        </w:rPr>
        <w:t xml:space="preserve"> контейнеры с крышками, приспособленные для механизированной выгрузки  коммунальных (бытовых) отходов из контейнера в мусоровоз. Контейнеры должны постоянно находиться в </w:t>
      </w:r>
      <w:proofErr w:type="spellStart"/>
      <w:r w:rsidRPr="008B305A">
        <w:rPr>
          <w:rFonts w:ascii="Times New Roman" w:hAnsi="Times New Roman"/>
          <w:sz w:val="28"/>
          <w:szCs w:val="28"/>
          <w:lang w:eastAsia="ru-RU"/>
        </w:rPr>
        <w:t>мусорокамере</w:t>
      </w:r>
      <w:proofErr w:type="spellEnd"/>
      <w:r w:rsidRPr="008B305A">
        <w:rPr>
          <w:rFonts w:ascii="Times New Roman" w:hAnsi="Times New Roman"/>
          <w:sz w:val="28"/>
          <w:szCs w:val="28"/>
          <w:lang w:eastAsia="ru-RU"/>
        </w:rPr>
        <w:t xml:space="preserve">, на </w:t>
      </w:r>
      <w:proofErr w:type="spellStart"/>
      <w:r w:rsidRPr="008B305A">
        <w:rPr>
          <w:rFonts w:ascii="Times New Roman" w:hAnsi="Times New Roman"/>
          <w:sz w:val="28"/>
          <w:szCs w:val="28"/>
          <w:lang w:eastAsia="ru-RU"/>
        </w:rPr>
        <w:t>выкатную</w:t>
      </w:r>
      <w:proofErr w:type="spellEnd"/>
      <w:r w:rsidRPr="008B305A">
        <w:rPr>
          <w:rFonts w:ascii="Times New Roman" w:hAnsi="Times New Roman"/>
          <w:sz w:val="28"/>
          <w:szCs w:val="28"/>
          <w:lang w:eastAsia="ru-RU"/>
        </w:rPr>
        <w:t xml:space="preserve"> площадку контейнеры выкатываются непосредственно перед перегрузкой отходов в мусоровоз, а после выгрузки отходов убираются в </w:t>
      </w:r>
      <w:proofErr w:type="spellStart"/>
      <w:r w:rsidRPr="008B305A">
        <w:rPr>
          <w:rFonts w:ascii="Times New Roman" w:hAnsi="Times New Roman"/>
          <w:sz w:val="28"/>
          <w:szCs w:val="28"/>
          <w:lang w:eastAsia="ru-RU"/>
        </w:rPr>
        <w:t>мусорокамеру</w:t>
      </w:r>
      <w:proofErr w:type="spellEnd"/>
      <w:r w:rsidRPr="008B305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Категорически запрещается сброс  коммунальных (бытовых) отходов из мусоропровода непосредственно на пол мусороприемной камеры (в мусороприемной камере должен быть запас контейнеров не менее чем на одни сутки).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.1.4. Допускается сбор твердых  коммунальных (бытовых) отходов (в том числе остывшей золы и шлака) по кольцевым маршрутам с территорий индивидуальной жилой застройки в емкости, которые выносятся в установленное время к месту остановки мусоровоза в соответствии с графиком его движения и условиями договора со специализированной организацией.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.1.5. Для установки контейнеров должна быть оборудована специальная площадка с бетонным или асфальтовым покрытием, ограниченная с трех сторон </w:t>
      </w:r>
      <w:r w:rsidRPr="008B305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ограждением из стандартных железобетонных изделий или других материалов высотой не менее 1,5 м и зелеными насаждениями (кустарниками) по периметру и имеющая подъездной путь для специального автотранспорта. </w:t>
      </w:r>
    </w:p>
    <w:p w:rsidR="000016E4" w:rsidRPr="008B305A" w:rsidRDefault="000016E4" w:rsidP="00963FED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Расстояние от контейнеров до жилых домов, детских игровых площадок, мест отдыха и занятий спортом должно быть не менее 20 м, но не более 100 м.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Подъезды к контейнерным площадкам должны освещаться и иметь дорожные покрытия с учетом разворота машин и выпуска стрелы подъема контейнеровоза или манипулятора.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.1.6. Количество и емкость контейнеров определяются, исходя из численности населения, норматива накопления твердых  коммунальных (бытовых)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 с коэффициентом запаса 1,25. </w:t>
      </w:r>
    </w:p>
    <w:p w:rsidR="000016E4" w:rsidRPr="008B305A" w:rsidRDefault="000016E4" w:rsidP="009F0C2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>.1.7. Объекты для накопления отходов должны быть в технически исправном состоянии, окрашены влагостойкой краской не менее двух раз в год - весной и осенью.</w:t>
      </w:r>
    </w:p>
    <w:p w:rsidR="000016E4" w:rsidRPr="008B305A" w:rsidRDefault="000016E4" w:rsidP="00932E88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Контейнеры и бункеры должны промываться и обрабатываться </w:t>
      </w:r>
      <w:proofErr w:type="gramStart"/>
      <w:r w:rsidRPr="008B305A">
        <w:rPr>
          <w:rFonts w:ascii="Times New Roman" w:hAnsi="Times New Roman"/>
          <w:sz w:val="28"/>
          <w:szCs w:val="28"/>
          <w:lang w:eastAsia="ru-RU"/>
        </w:rPr>
        <w:t>дезинфицирующими</w:t>
      </w:r>
      <w:proofErr w:type="gramEnd"/>
      <w:r w:rsidRPr="008B305A">
        <w:rPr>
          <w:rFonts w:ascii="Times New Roman" w:hAnsi="Times New Roman"/>
          <w:sz w:val="28"/>
          <w:szCs w:val="28"/>
          <w:lang w:eastAsia="ru-RU"/>
        </w:rPr>
        <w:t xml:space="preserve"> средствам</w:t>
      </w:r>
      <w:r w:rsidRPr="008B305A">
        <w:rPr>
          <w:rFonts w:ascii="Times New Roman" w:hAnsi="Times New Roman"/>
          <w:sz w:val="28"/>
          <w:szCs w:val="28"/>
        </w:rPr>
        <w:t xml:space="preserve"> в летний период не реже 1 раза в 10 дней.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.1.8. При организации раздельного сбора твердых  коммунальных (бытовых)  отходов для накопления утилизируемых компонентов отходов на контейнерных площадках устанавливаются специальные емкости, обеспечивающие размещение в них только определенного вида отходов.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.1.9. Специальные площадки для крупногабаритных отходов домашнего обихода (старая мебель, холодильники, велосипеды, остатки от текущего ремонта квартир и другие предметы) оборудуются для накопления отходов, по габаритам не помещающихся в стандартные контейнеры, и размещаются, как правило, рядом с контейнерными площадками.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.1.10. </w:t>
      </w:r>
      <w:r w:rsidRPr="008B305A">
        <w:rPr>
          <w:rFonts w:ascii="Times New Roman" w:hAnsi="Times New Roman"/>
          <w:sz w:val="28"/>
          <w:szCs w:val="28"/>
        </w:rPr>
        <w:t>Накопление тары и упаковки торговых организаций и других пользователей нежилых помещений, размещенных в многоквартирных домах, на открытой территории домовладения не допускается. Накопление тары и упаковки должно производиться в специально оборудованных помещениях с последующей передачей указанных отходов специализированной организации.</w:t>
      </w:r>
    </w:p>
    <w:p w:rsidR="000016E4" w:rsidRPr="008B305A" w:rsidRDefault="000016E4" w:rsidP="00B0496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>.1.11.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 на оказание услуг по содержанию и ремонту общего имущества в таком доме должны:</w:t>
      </w:r>
    </w:p>
    <w:p w:rsidR="000016E4" w:rsidRPr="008B305A" w:rsidRDefault="000016E4" w:rsidP="00B04966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>- проводить разъяснительную работу и организовывать население для выполнения мероприятий по соблюдению санитарных правил содержания территорий населенных мест;</w:t>
      </w:r>
    </w:p>
    <w:p w:rsidR="000016E4" w:rsidRPr="008B305A" w:rsidRDefault="000016E4" w:rsidP="00B04966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>- оборудовать площадки с водонепроницаемым покрытием под объекты для накопления отходов;</w:t>
      </w:r>
    </w:p>
    <w:p w:rsidR="000016E4" w:rsidRPr="008B305A" w:rsidRDefault="000016E4" w:rsidP="00B04966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>- обеспечивать площадки объектами для накопления отходов;</w:t>
      </w:r>
    </w:p>
    <w:p w:rsidR="000016E4" w:rsidRPr="008B305A" w:rsidRDefault="000016E4" w:rsidP="00B04966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>- обеспечивать сборниками и инвентарем, применяемыми для сбора пищевых отходов, смета;</w:t>
      </w:r>
    </w:p>
    <w:p w:rsidR="000016E4" w:rsidRPr="008B305A" w:rsidRDefault="000016E4" w:rsidP="00B04966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lastRenderedPageBreak/>
        <w:t>- принимать меры по обеспечению регулярной мойки и дезинфекции мусороприемных камер, объектов для накопления отходов.</w:t>
      </w:r>
    </w:p>
    <w:p w:rsidR="000016E4" w:rsidRPr="008B305A" w:rsidRDefault="000016E4" w:rsidP="00233C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>.1.12. Ю</w:t>
      </w:r>
      <w:r w:rsidRPr="008B305A">
        <w:rPr>
          <w:rFonts w:ascii="Times New Roman" w:hAnsi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, обеспечивают организацию мест для накопления и накопление отработанных ртутьсодержащих ламп, и их передачу в специализированные организации. </w:t>
      </w:r>
    </w:p>
    <w:p w:rsidR="000016E4" w:rsidRPr="008B305A" w:rsidRDefault="000016E4" w:rsidP="00233CF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.1.13. </w:t>
      </w:r>
      <w:proofErr w:type="gramStart"/>
      <w:r w:rsidRPr="008B305A">
        <w:rPr>
          <w:rFonts w:ascii="Times New Roman" w:hAnsi="Times New Roman"/>
          <w:sz w:val="28"/>
          <w:szCs w:val="28"/>
          <w:lang w:eastAsia="ru-RU"/>
        </w:rPr>
        <w:t>Ю</w:t>
      </w:r>
      <w:r w:rsidRPr="008B305A">
        <w:rPr>
          <w:rFonts w:ascii="Times New Roman" w:hAnsi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Pr="008B305A">
        <w:rPr>
          <w:rFonts w:ascii="Times New Roman" w:hAnsi="Times New Roman"/>
          <w:sz w:val="28"/>
          <w:szCs w:val="28"/>
          <w:lang w:eastAsia="ru-RU"/>
        </w:rPr>
        <w:t>, иные владельцы контейнеров или контейнерных площадок обеспечивают организацию вывоза отходов и контроль за выполнением графика удаления отходов, своевременную уборку контейнерной площадки и непосредственно прилегающей к ней территории в радиусе не менее 5 метров, содержание в исправном состоянии контейнеров без переполнения и без засорения</w:t>
      </w:r>
      <w:proofErr w:type="gramEnd"/>
      <w:r w:rsidRPr="008B305A">
        <w:rPr>
          <w:rFonts w:ascii="Times New Roman" w:hAnsi="Times New Roman"/>
          <w:sz w:val="28"/>
          <w:szCs w:val="28"/>
          <w:lang w:eastAsia="ru-RU"/>
        </w:rPr>
        <w:t xml:space="preserve"> территории, свободный доступ к контейнерам и содействуют специализированной организации в осуществлении ею своих функций. </w:t>
      </w:r>
    </w:p>
    <w:p w:rsidR="000016E4" w:rsidRPr="008B305A" w:rsidRDefault="000016E4" w:rsidP="00827937">
      <w:pPr>
        <w:contextualSpacing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>На объекты для накопления отходов (контейнеры, бункеры) наносится:</w:t>
      </w:r>
    </w:p>
    <w:p w:rsidR="000016E4" w:rsidRPr="008B305A" w:rsidRDefault="000016E4" w:rsidP="00827937">
      <w:pPr>
        <w:contextualSpacing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>- информация о владельце контейнера;</w:t>
      </w:r>
    </w:p>
    <w:p w:rsidR="000016E4" w:rsidRPr="008B305A" w:rsidRDefault="000016E4" w:rsidP="00827937">
      <w:pPr>
        <w:contextualSpacing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>- инвентарный номер контейнера.</w:t>
      </w:r>
    </w:p>
    <w:p w:rsidR="000016E4" w:rsidRPr="008B305A" w:rsidRDefault="000016E4" w:rsidP="00827937">
      <w:pPr>
        <w:contextualSpacing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>На контейнерных площадках в форме надписи на ограждении размещается следующая информация:</w:t>
      </w:r>
    </w:p>
    <w:p w:rsidR="000016E4" w:rsidRPr="008B305A" w:rsidRDefault="000016E4" w:rsidP="00827937">
      <w:pPr>
        <w:contextualSpacing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>- наименование (номер) контейнерной площадки;</w:t>
      </w:r>
    </w:p>
    <w:p w:rsidR="000016E4" w:rsidRPr="008B305A" w:rsidRDefault="000016E4" w:rsidP="00827937">
      <w:pPr>
        <w:contextualSpacing/>
        <w:rPr>
          <w:rFonts w:ascii="Times New Roman" w:hAnsi="Times New Roman"/>
          <w:sz w:val="28"/>
          <w:szCs w:val="28"/>
          <w:highlight w:val="yellow"/>
        </w:rPr>
      </w:pPr>
      <w:r w:rsidRPr="008B305A">
        <w:rPr>
          <w:rFonts w:ascii="Times New Roman" w:hAnsi="Times New Roman"/>
          <w:sz w:val="28"/>
          <w:szCs w:val="28"/>
        </w:rPr>
        <w:t>- наименование организации (лица), эксплуатирующей контейнерную площадку и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 информация о лице, ответственное за уборку, с указанием должности, Ф.И.О.</w:t>
      </w:r>
      <w:r w:rsidRPr="008B305A">
        <w:rPr>
          <w:rFonts w:ascii="Times New Roman" w:hAnsi="Times New Roman"/>
          <w:sz w:val="28"/>
          <w:szCs w:val="28"/>
        </w:rPr>
        <w:t>;</w:t>
      </w:r>
    </w:p>
    <w:p w:rsidR="000016E4" w:rsidRPr="008B305A" w:rsidRDefault="000016E4" w:rsidP="00827937">
      <w:pPr>
        <w:contextualSpacing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>- график вывоза  коммунальных (бытовых) отходов и (или) крупногабаритных отходов;</w:t>
      </w:r>
    </w:p>
    <w:p w:rsidR="000016E4" w:rsidRPr="008B305A" w:rsidRDefault="000016E4" w:rsidP="00827937">
      <w:pPr>
        <w:contextualSpacing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>- наименование специализированной организации, осуществляющей вывоз отходов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 (с указанием юридического адреса, телефонов)</w:t>
      </w:r>
      <w:r w:rsidRPr="008B305A">
        <w:rPr>
          <w:rFonts w:ascii="Times New Roman" w:hAnsi="Times New Roman"/>
          <w:sz w:val="28"/>
          <w:szCs w:val="28"/>
        </w:rPr>
        <w:t>;</w:t>
      </w:r>
    </w:p>
    <w:p w:rsidR="000016E4" w:rsidRPr="008B305A" w:rsidRDefault="000016E4" w:rsidP="00827937">
      <w:pPr>
        <w:contextualSpacing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>- перечень обслуживаемых объектов (домов).</w:t>
      </w:r>
    </w:p>
    <w:p w:rsidR="000016E4" w:rsidRPr="008B305A" w:rsidRDefault="000016E4" w:rsidP="0082793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.1.14. </w:t>
      </w:r>
      <w:r w:rsidRPr="008B305A">
        <w:rPr>
          <w:rFonts w:ascii="Times New Roman" w:hAnsi="Times New Roman"/>
          <w:sz w:val="28"/>
          <w:szCs w:val="28"/>
        </w:rPr>
        <w:t>Ответственность за организацию сбора, размещение информации, санитарное состояние контейнерных площадок и других объектов для накопления отходов, образующихся в результате жизнедеятельности жителей многоквартирных домов, несут юридические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домами.</w:t>
      </w:r>
    </w:p>
    <w:p w:rsidR="000016E4" w:rsidRPr="008B305A" w:rsidRDefault="000016E4" w:rsidP="0082793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.1.15. </w:t>
      </w:r>
      <w:r w:rsidRPr="008B305A">
        <w:rPr>
          <w:rFonts w:ascii="Times New Roman" w:hAnsi="Times New Roman"/>
          <w:sz w:val="28"/>
          <w:szCs w:val="28"/>
        </w:rPr>
        <w:t xml:space="preserve">В том случае, если сбор  коммунальных (бытовых) отходов, включая крупногабаритные, осуществляется на контейнерной площадке, предназначенной для сбора отходов жителей двух и более многоквартирных домов, обслуживание контейнерной площадки осуществляется совместно юридическими лицами, индивидуальными предпринимателями либо ТСЖ, ЖСК, осуществляющими деятельность по управлению этими многоквартирными домами. Порядок их </w:t>
      </w:r>
      <w:r w:rsidRPr="008B305A">
        <w:rPr>
          <w:rFonts w:ascii="Times New Roman" w:hAnsi="Times New Roman"/>
          <w:sz w:val="28"/>
          <w:szCs w:val="28"/>
        </w:rPr>
        <w:lastRenderedPageBreak/>
        <w:t>взаимодействия определяется путем взаимной договоренности в виде выработки графика поочередного обслуживания и содержания (дежурства) контейнерной площадки либо постоянного обслуживания одной из сторон с возмещением затрат на обслуживание остальными сторонами пропорционально объемам размещаемых отходов.</w:t>
      </w:r>
    </w:p>
    <w:p w:rsidR="000016E4" w:rsidRPr="008B305A" w:rsidRDefault="000016E4" w:rsidP="00827937">
      <w:pPr>
        <w:contextualSpacing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В случае отсутствия согласованного порядка обслуживания и содержания контейнерной площадки может быть разработан и утвержден распоряжением </w:t>
      </w:r>
      <w:r>
        <w:rPr>
          <w:rFonts w:ascii="Times New Roman" w:hAnsi="Times New Roman"/>
          <w:sz w:val="28"/>
          <w:szCs w:val="28"/>
        </w:rPr>
        <w:t>администрации  сельского поселения</w:t>
      </w:r>
      <w:r w:rsidRPr="008B305A">
        <w:rPr>
          <w:rFonts w:ascii="Times New Roman" w:hAnsi="Times New Roman"/>
          <w:sz w:val="28"/>
          <w:szCs w:val="28"/>
        </w:rPr>
        <w:t xml:space="preserve"> график дежурства, который направляется для исполнения лицам, ответственным за содержание контейнерной площадки.</w:t>
      </w:r>
    </w:p>
    <w:p w:rsidR="000016E4" w:rsidRPr="008B305A" w:rsidRDefault="000016E4" w:rsidP="0082793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.1.16. </w:t>
      </w:r>
      <w:r w:rsidRPr="008B305A">
        <w:rPr>
          <w:rFonts w:ascii="Times New Roman" w:hAnsi="Times New Roman"/>
          <w:sz w:val="28"/>
          <w:szCs w:val="28"/>
        </w:rPr>
        <w:t>Запрещается размещать движимое имущество на территории, прилегающей к контейнерной площадке, без согласования с пользователем контейнерной площадки, если это препятствует подъезду специальной техники к контейнерной площадке для погрузки и вывоза отходов.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.2. Сбор жидких бытовых отходов.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.2.1. Сбор жидких бытовых отходов с территорий жилищного фонда, не оснащенного централизованной системой канализации, производится: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в водонепроницаемые выгребные ямы;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в водонепроницаемые выгребы надворных туалетов;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в биотуалеты.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.2.2. Выгребные ямы, выгребы надворных туалетов, биотуалеты следует очищать по мере их заполнения, но не реже одного раза в полгода.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.2.3. Выгребы размещаются и оборудуются в соответствии с СанПиН 42-128-4690-88 «Санитарные правила содержания территорий населенных пунктов», Правилами и нормами технической эксплуатации жилищного фонда, утвержденными Постановлением Госстроя России от 27.09.2003 № 170.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.2.4. Обязанность по обеспечению надлежащего состояния выгребных ям на территориях индивидуальной жилой застройки несут владельцы (собственники, наниматели) индивидуальных жилых домов.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.3. Сбор отходов на территориях общего пользования.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.3.1. Сбор твердых  коммунальных (бытовых) отходов на территории общего пользования сельского поселения производится: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в урны и контейнеры (для отходов, не подлежащих сортировке);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.3.2. Установка контейнеров должна осуществляться в соответствии с санитарными нормами и правилами.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.3.3. </w:t>
      </w:r>
      <w:proofErr w:type="gramStart"/>
      <w:r w:rsidRPr="008B305A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рынках, в парках, садах, зонах отдыха и в других местах массового пребывания граждан, у входов в учреждения образования, здравоохранения, административные и общественные здания, на улицах (в </w:t>
      </w:r>
      <w:proofErr w:type="spellStart"/>
      <w:r w:rsidRPr="008B305A"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 w:rsidRPr="008B305A">
        <w:rPr>
          <w:rFonts w:ascii="Times New Roman" w:hAnsi="Times New Roman"/>
          <w:sz w:val="28"/>
          <w:szCs w:val="28"/>
          <w:lang w:eastAsia="ru-RU"/>
        </w:rPr>
        <w:t xml:space="preserve">. на улицах с индивидуальной застройкой домов), у подъездов многоквартирных домов, на остановках пассажирского транспорта, у входов в торговые объекты, предприятия общественного питания должны быть установлены урны. </w:t>
      </w:r>
      <w:proofErr w:type="gramEnd"/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.3.4. Владельцы индивидуальных жилых домов, управляющие организации, правообладатели соответствующих территорий обязаны обеспечить установку урн.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.3.5. Урны устанавливаются в следующем порядке: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на расстоянии не более 40 м друг от друга - на оживленных главных улицах, рынках, вокзалах и в других местах массового пребывания граждан;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на расстоянии до 100 м - на прочих улицах, во дворах, парках, садах и на других территориях, в количестве не менее двух - на остановках пассажирского транспорта и у входов в торговые объекты.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.3.6. Владельцы индивидуальных жилых домов, управляющие организации, правообладатели соответствующих территорий обязаны обеспечить очистку урн по мере их заполнения и их промывку своими силами или по договору с организацией, осуществляющей уборку, в соответствии с заключенными договорами, но не реже одного раза в день.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Промывка урн производится по мере загрязнения, но не реже одного раза в неделю.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Покраска урн осуществляется один раз в год (апрель), а также по мере необходимости.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>.3.7. Растительные остатки (</w:t>
      </w:r>
      <w:proofErr w:type="spellStart"/>
      <w:r w:rsidRPr="008B305A">
        <w:rPr>
          <w:rFonts w:ascii="Times New Roman" w:hAnsi="Times New Roman"/>
          <w:sz w:val="28"/>
          <w:szCs w:val="28"/>
          <w:lang w:eastAsia="ru-RU"/>
        </w:rPr>
        <w:t>обрезь</w:t>
      </w:r>
      <w:proofErr w:type="spellEnd"/>
      <w:r w:rsidRPr="008B305A">
        <w:rPr>
          <w:rFonts w:ascii="Times New Roman" w:hAnsi="Times New Roman"/>
          <w:sz w:val="28"/>
          <w:szCs w:val="28"/>
          <w:lang w:eastAsia="ru-RU"/>
        </w:rPr>
        <w:t>, щепа, скошенная трава, ветки и т.п.) могут перерабатываться на месте с помощью специальных устройств или транспортироваться на объекты размещения отходов.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.4. Сбор отходов на объектах строительства, ремонта и реконструкции.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.4.1. Сбор отходов на объектах строительства, ремонта и реконструкции (далее - строительные отходы) производится в контейнеры (бункеры-накопители) или места, определяемые разделом проекта «Организация строительства» до накопления транспортных партий. Из образующихся отходов выделяются утильные фракции.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Предельное количество накопления строительных отходов на объектах их образования, сроки и способы их хранения устанавливаются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.4.2. </w:t>
      </w:r>
      <w:proofErr w:type="gramStart"/>
      <w:r w:rsidRPr="008B305A">
        <w:rPr>
          <w:rFonts w:ascii="Times New Roman" w:hAnsi="Times New Roman"/>
          <w:sz w:val="28"/>
          <w:szCs w:val="28"/>
          <w:lang w:eastAsia="ru-RU"/>
        </w:rPr>
        <w:t>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хранение отходов в специальных емкостях или мешках на улице около объекта ремонта и реконструкции, при этом не допускается ограничение свободного проезда транспортных средств, прохода людей, порча зеленых насаждений и захламление газонов.</w:t>
      </w:r>
      <w:proofErr w:type="gramEnd"/>
      <w:r w:rsidRPr="008B305A">
        <w:rPr>
          <w:rFonts w:ascii="Times New Roman" w:hAnsi="Times New Roman"/>
          <w:sz w:val="28"/>
          <w:szCs w:val="28"/>
          <w:lang w:eastAsia="ru-RU"/>
        </w:rPr>
        <w:t xml:space="preserve"> Не допускается хранение строительных отходов более трех суток до их вывоза.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.4.3. Грунт, извлекаемый при строительных работах или образующийся при планировке строительной площадки, складируется на специально отведенные площадки, определенные проектом строительства или реконструкции. Плодородный слой почвы подлежит снятию для последующего его восстановления.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.4.4. При производстве работ по перекладке, ремонтных или аварийных работ на инженерных сетях (водоснабжение, отопление, канализация, связь и т.п.) извлеченный грунт складируется в пределах огражденного места и вывозится в специально отведенные места.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.4.5. После проведения строительных или ремонтных работ проводится рекультивация нарушенного слоя почвы с восстановлением травяного покрова. </w:t>
      </w:r>
    </w:p>
    <w:p w:rsidR="000016E4" w:rsidRPr="008B305A" w:rsidRDefault="000016E4" w:rsidP="001F3AA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>.4.6. При производстве работ по сносу зданий и сооружений обращение со строительными отходами должно соответствовать требованиям, установленным настоящими Правилами.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.4.7. До приемки в эксплуатацию объекта, законченного строительством, ремонтом или реконструкцией, лицо, осуществляющее строительство, представляет в орган местного самоуправления документы, подтверждающие надлежащее исполнение обязанностей по сбору, транспортированию и размещению отходов в соответствии с настоящими Правилами.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.4.8. Обязанность по обеспечению сбора отходов на объектах строительства, ремонта и реконструкции возлагается на лицо, осуществляющее строительство.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.5. Сбор твердых  коммунальных (бытовых) отходов на объектах торговли, нестационарной торговой сети, бытового обслуживания, общественного питания.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.5.1. Сбор твердых  коммунальных (бытовых) отходов на территории объектов торговли (рынки, торговые комплексы, комплексы объектов мелкорозничной сети) производится: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в контейнеры (для отходов, не подлежащих сортировке);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Конструкция контейнеров должна исключать возможность раздувания отходов ветром.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.5.2. На территории объектов торговли выделяются места накопления отходов для размещения контейнеров, которые определяются проектом в соответствии с экологическими и санитарными нормами и правилами.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Запрещается оставлять тару и отходы на месте торговли по ее окончании.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.5.3. Сбор твердых  коммунальных (бытовых)  отходов на объектах нестационарной торговой сети производится в контейнеры для отходов, оборудованные плотно закрывающейся крышкой.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Допускается сбор отходов (за исключением токсичных отходов) в находящиеся рядом контейнеры для отходов (в случае достаточности их вместимости) при наличии заключенных договоров с владельцами контейнеров или контейнерных площадок и специализированной организацией.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.5.4. </w:t>
      </w:r>
      <w:proofErr w:type="gramStart"/>
      <w:r w:rsidRPr="008B305A">
        <w:rPr>
          <w:rFonts w:ascii="Times New Roman" w:hAnsi="Times New Roman"/>
          <w:sz w:val="28"/>
          <w:szCs w:val="28"/>
          <w:lang w:eastAsia="ru-RU"/>
        </w:rPr>
        <w:t xml:space="preserve">Сбор  коммунальных (бытовых) отходов с территорий бытового обслуживания и общественного питания производится в контейнеры для раздельного сбора отходов (макулатура, стекло, пластик, пищевые отходы и т.п.) в соответствии с требованиями СанПиН 2.3.6.1066-01 «Санитарно-эпидемиологические требования к организации торговли и обороту в них продовольственного сырья и пищевых продуктов» и СанПиН 2.3.6.2079-01 «Санитарно-эпидемиологические требования к организации питания, изготовления и </w:t>
      </w:r>
      <w:proofErr w:type="spellStart"/>
      <w:r w:rsidRPr="008B305A">
        <w:rPr>
          <w:rFonts w:ascii="Times New Roman" w:hAnsi="Times New Roman"/>
          <w:sz w:val="28"/>
          <w:szCs w:val="28"/>
          <w:lang w:eastAsia="ru-RU"/>
        </w:rPr>
        <w:t>оборотоспособности</w:t>
      </w:r>
      <w:proofErr w:type="spellEnd"/>
      <w:r w:rsidRPr="008B305A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8B305A">
        <w:rPr>
          <w:rFonts w:ascii="Times New Roman" w:hAnsi="Times New Roman"/>
          <w:sz w:val="28"/>
          <w:szCs w:val="28"/>
          <w:lang w:eastAsia="ru-RU"/>
        </w:rPr>
        <w:t xml:space="preserve"> них пищевых продуктов и продовольственного сырья».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.5.5. Обязанность по обеспечению сбора отходов на объектах торговли, нестационарной торговой сети, бытового обслуживания и общественного питания возлагается на правообладателей соответствующих территорий. </w:t>
      </w:r>
    </w:p>
    <w:p w:rsidR="000016E4" w:rsidRPr="008B305A" w:rsidRDefault="000016E4" w:rsidP="00C77A7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>.6. Обращение с отходами потребления на территории садоводческих, огороднических и дачных кооперативов, товариществ, некоммерческих объединений граждан и баз отдыха на территории Воронежской области регламентируются Правилами, утвержденными приказом  управления по экологии и природопользованию Воронежской области от 07.09.2009 № 1001.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.6.1. Для сбора отходов, образующихся в гаражно-строительных кооперативах, оборудуются: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контейнерные площадки с твердым покрытием для твердых  коммунальных (бытовых) отходов;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емкости для сбора отработанных горюче-смазочных материалов;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площадки для сбора крупногабаритных отходов (кузова, отработанные автопокрышки и т.п.).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.6.2. Размещение контейнерных площадок производится в соответствии с утвержденным проектом организации и застройки территории с соблюдением экологических и санитарных норм и правил.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.6.3. Сбор отработанных масел следует осуществлять централизованно в надежно закрывающиеся емкости с целью передачи их на переработку. Емкости должны быть установлены на поддонах в целях исключения попадания нефтепродуктов в окружающую среду в случае проливов или протечек. Допускается обвалование площадок.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>.6.4. Сбор опасных отходов III и IV класса опасности для окружающей среды (масляные фильтры, загрязненная нефтепродуктами ветошь, тара из-под масел, лаков и красок и т.п.) осуществляется отдельно от твердых  коммунальных (бытовых) отходов с целью передачи их на переработку и утилизацию специализированной организации.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.6.5. Допускаются организованный сбор, временное накопление отработанных аккумуляторов с целью централизованной передачи их на переработку. Сбор аккумуляторов следует производить в закрываемом, вентилируемом помещении в условиях, исключающих их повреждение и утечку электролита.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.6.6. Допускаются организованный сбор, временное накопление и централизованная передача на переработку отработанной авторезины.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.6.7. Обязанность по организации сбора отходов с территорий гаражно-строительных кооперативов возлагается на органы управления гаражно-строительных кооперативов.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.7. Сбор твердых  коммунальных (бытовых) отходов дошкольных и общеобразовательных учреждений.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.7.1. Сбор твердых  коммунальных (бытовых) отходов дошкольного учреждения производится в раздельные промаркированные контейнеры с крышками. Для установки контейнеров на территории дошкольного учреждения должна быть оборудована специальная площадка с твердым покрытием, которая размещается на расстоянии не менее 20 м от здания. Размер контейнерной </w:t>
      </w:r>
      <w:r w:rsidRPr="008B305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площадки должен превышать площадь основания контейнеров на 1 м во все стороны.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.7.2. Сбор твердых  коммунальных (бытовых) отходов общеобразовательного учреждения производится в контейнеры с плотно закрывающимися крышками. Для установки контейнеров на территории общеобразовательного учреждения должна быть оборудована специальная площадка с водонепроницаемым твердым покрытием, которая размещается на расстоянии не менее 25 м от входа на пищеблок и окон учебных классов и кабинетов. Размер контейнерной площадки должен превышать площадь основания контейнеров на 1 м во все стороны.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.7.3. Сбор отходов с территорий дошкольных и общеобразовательных учреждений осуществляется в соответствии с требованиями СанПиН 2.4.1.2660-10 «Санитарно-эпидемиологические требования к устройству, содержанию и организации режима работы в дошкольных организациях» и СанПиН 2.4.2.1178-02 «Гигиенические требования к условиям обучения в общеобразовательных школах».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.8. Сбор твердых  коммунальных (бытовых)  отходов с территорий промышленных предприятий.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.8.1. Сбор твердых  коммунальных (бытовых) отходов на территории промышленного предприятия производится: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в контейнеры (для отходов, не подлежащих сортировке);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в контейнеры для раздельного сбора отходов (макулатура, стекло, пластик и т.п.).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.8.2. Запрещается накопление, хранение  коммунальных (бытовых) отходов за пределами территории, установленной для накопления отходов, а также хранение и (или) сброс отходов (в том числе  коммунальных (бытовых) отходов) за пределами специально отведенных и оборудованных для этих целей территорий.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.8.3. Запрещается размещение упаковочных отходов, подлежащих переработке во вторичное сырье, на контейнерных площадках жилищного фонда.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.9. Транспортирование  отходов.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.9.1. Транспортирование твердых  коммунальных (бытовых), крупногабаритных, строительных отходов (далее - отходы) на специализированные предприятия по сортировке отходов или на объекты размещения отходов осуществляется с учетом их специализации по видам отходов и территориального расположения источника образования отходов.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.9.2. Транспортирование отходов, не подлежащих дальнейшему использованию в качестве вторичных материальных ресурсов, при организации раздельного сбора производится непосредственно на объекты размещения отходов.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Вывоз несортированных отходов осуществляется на мусороперегрузочные или мусоросортировочные станции для отбора вторичных материальных ресурсов.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.9.3. Транспортирование  отходов из контейнеров для накопления отходов производится по графику, обеспечивающему соблюдение санитарных норм и правил.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.9.4. Транспортирование твердых  коммунальных (бытовых) и крупногабаритных отходов осуществляют: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из многоквартирных домов - специализированные организации;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из индивидуальных жилых домов - владельцы жилых домов самостоятельно либо по договору со специализированной организацией; </w:t>
      </w:r>
    </w:p>
    <w:p w:rsidR="000016E4" w:rsidRPr="008B305A" w:rsidRDefault="000016E4" w:rsidP="00C24862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с территорий общего пользования - специализированные организации, осуществляющие уборку данных территорий при наличии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8B305A">
        <w:rPr>
          <w:rFonts w:ascii="Times New Roman" w:hAnsi="Times New Roman"/>
          <w:sz w:val="28"/>
          <w:szCs w:val="28"/>
        </w:rPr>
        <w:t>I - IV класса опасности на территории Воронежской области  (с 01.07.2015)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0016E4" w:rsidRPr="008B305A" w:rsidRDefault="000016E4" w:rsidP="00C24862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с иных территорий - индивидуальные предприниматели, юридические лица, правообладатели данных территорий самостоятельно при условии соблюдения природоохранных и санитарных требований и наличии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8B305A">
        <w:rPr>
          <w:rFonts w:ascii="Times New Roman" w:hAnsi="Times New Roman"/>
          <w:sz w:val="28"/>
          <w:szCs w:val="28"/>
        </w:rPr>
        <w:t>I - IV класса опасности на территории Воронежской области (с 01.07.2015)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>Самостоятельн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ранспортирование твердых  коммунальных (бытовых) и крупногабаритных отходов осуществляется на специализированные предприятия по сортировке отходов или на объекты размещения отходов.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.9.5. Специализированные организации обязаны: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осуществлять транспортирование  коммунальных (бытовых) отходов с территорий жилищного фонда в период с 7 часов до 22 часов;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своевременно осуществлять транспортирование  с территорий общего пользования и иных территорий;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обеспечить обязательную доставку отходов на специализированные предприятия по сортировке отходов или на объекты размещения отходов, указанные в маршрутных листах согласно заключенным договорам, а жидкие бытовые отходы - на сливные станции или поля ассенизации;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- производить зачистку контейнерных площадок и подъездов к ним от рассыпавшегося мусора при выгрузке мусора из контейнеров или бункеров-накопителей в специально оборудованное транспортное средство. </w:t>
      </w:r>
    </w:p>
    <w:p w:rsidR="000016E4" w:rsidRPr="008B305A" w:rsidRDefault="000016E4" w:rsidP="007B6E1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.9.6. Транспортирование твердых  коммунальных (бытовых) отходов с объектов накопления отходов должен производиться </w:t>
      </w:r>
      <w:r w:rsidRPr="008B305A">
        <w:rPr>
          <w:rFonts w:ascii="Times New Roman" w:hAnsi="Times New Roman"/>
          <w:sz w:val="28"/>
          <w:szCs w:val="28"/>
        </w:rPr>
        <w:t>ежедневно.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Транспортирование крупногабаритных отходов производится по мере накопления, но не реже одного раза в неделю.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.9.7. Транспортирование твердых  коммунальных (бытовых)  отходов с территорий индивидуальной жилой застройки осуществляется из установленных одиночных контейнеров или контейнерных площадок или по кольцевым маршрутам.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.9.8. Транспортирование жидких бытовых отходов производится ассенизационным вакуумным транспортом специализированных организаций по согласованному с владельцем таких отходов графику на сливные станции или поля ассенизации.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.9.9. </w:t>
      </w:r>
      <w:proofErr w:type="gramStart"/>
      <w:r w:rsidRPr="008B305A">
        <w:rPr>
          <w:rFonts w:ascii="Times New Roman" w:hAnsi="Times New Roman"/>
          <w:sz w:val="28"/>
          <w:szCs w:val="28"/>
          <w:lang w:eastAsia="ru-RU"/>
        </w:rPr>
        <w:t xml:space="preserve">Дорожный (уличный) смет вывозится на объект размещения отходов. </w:t>
      </w:r>
      <w:proofErr w:type="gramEnd"/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Снег, собираемый (счищаемый) с улиц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, содержащий твердые коммунальные отходы, вывозится в специально отведенные места, согласованные в установленном порядке.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Снег, собираемый (счищаемый) с улиц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, не содержащий твердые коммунальные отходы, вывозится на </w:t>
      </w:r>
      <w:proofErr w:type="spellStart"/>
      <w:r w:rsidRPr="008B305A">
        <w:rPr>
          <w:rFonts w:ascii="Times New Roman" w:hAnsi="Times New Roman"/>
          <w:sz w:val="28"/>
          <w:szCs w:val="28"/>
          <w:lang w:eastAsia="ru-RU"/>
        </w:rPr>
        <w:t>снегоплавильные</w:t>
      </w:r>
      <w:proofErr w:type="spellEnd"/>
      <w:r w:rsidRPr="008B305A">
        <w:rPr>
          <w:rFonts w:ascii="Times New Roman" w:hAnsi="Times New Roman"/>
          <w:sz w:val="28"/>
          <w:szCs w:val="28"/>
          <w:lang w:eastAsia="ru-RU"/>
        </w:rPr>
        <w:t xml:space="preserve"> станции либо в специально отведенные места, согласованные в установленном порядке.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Транспортирование твердых  коммунальных (бытовых)  отходов с территорий общего пользования производится ежедневно. Не допускается переполнение урн и контейнеров для твердых  коммунальных (бытовых) отходов. </w:t>
      </w:r>
    </w:p>
    <w:p w:rsidR="000016E4" w:rsidRPr="008B305A" w:rsidRDefault="000016E4" w:rsidP="00C2486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.9.10. Транспортирование строительных отходов обеспечивается лицом, осуществляющим строительство. Допускается транспортирование  строительных отходов собственными силами при условии соблюдения природоохранных и санитарных требований и наличии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8B305A">
        <w:rPr>
          <w:rFonts w:ascii="Times New Roman" w:hAnsi="Times New Roman"/>
          <w:sz w:val="28"/>
          <w:szCs w:val="28"/>
        </w:rPr>
        <w:t>I - IV класса опасности на территории Воронежской области (с 01.07.2015)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.9.11. Транспортирование твердых  коммунальных (бытовых) отходов с объектов торговли, нестационарной торговой сети, бытового обслуживания, общественного питания производится ежедневно.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.9.12. Транспортирование отходов из садоводческих, огороднических и дачных некоммерческих объединений граждан, а также из гаражно-строительных кооперативов осуществляется по мере накопления отходов, но не реже одного раза в неделю.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.9.13. Транспортирование твердых  коммунальных (бытовых) отходов дошкольных и общеобразовательных учреждений осуществляется ежедневно.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.9.14. Транспортирование твердых  коммунальных (бытовых) отходов с территорий промышленных предприятий осуществляется в соответствии с договором со специализированной организацией. </w:t>
      </w:r>
    </w:p>
    <w:p w:rsidR="000016E4" w:rsidRPr="008B305A" w:rsidRDefault="000016E4" w:rsidP="00C24862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Допускается транспортирование  коммунальных (бытовых) отходов с территории промышленного предприятия собственными силами предприятия при условии соблюдения природоохранных и санитарных требований и наличии лицензии на осуществление деятельности по сбору, транспортированию, обработке, утилизации, обезвреживанию, размещению отходов </w:t>
      </w:r>
      <w:r w:rsidRPr="008B305A">
        <w:rPr>
          <w:rFonts w:ascii="Times New Roman" w:hAnsi="Times New Roman"/>
          <w:sz w:val="28"/>
          <w:szCs w:val="28"/>
        </w:rPr>
        <w:t>I - IV класса опасности на территории Воронежской области (с 01.07.2015)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.9.15. Транспортирование отходов осуществляется специализированной организацией в соответствии с утвержденными санитарными нормами и правилами, нормативом  накопления твердых  коммунальных (бытовых) отходов.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.9.16. Услуги по транспортированию отходов предоставляются на основании договора, талона или накладной.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Порядок заключения договора на вывоз коммунальных (бытовых) отходов граждан со специализированной организацией определяется постановлением Правительства Российской Федерации от 10.02.1997 № 155. </w:t>
      </w:r>
    </w:p>
    <w:p w:rsidR="000016E4" w:rsidRPr="008B305A" w:rsidRDefault="000016E4" w:rsidP="00C24862"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>.9.17. Ю</w:t>
      </w:r>
      <w:r w:rsidRPr="008B305A">
        <w:rPr>
          <w:rFonts w:ascii="Times New Roman" w:hAnsi="Times New Roman"/>
          <w:sz w:val="28"/>
          <w:szCs w:val="28"/>
        </w:rPr>
        <w:t>ридические лица, индивидуальные предприниматели, товарищества собственников жилья, жилищные и жилищно-строительные кооперативы, осуществляющие деятельность по управлению многоквартирными домами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 на территории сельского поселения, </w:t>
      </w:r>
      <w:r w:rsidRPr="008B305A">
        <w:rPr>
          <w:rFonts w:ascii="Times New Roman" w:hAnsi="Times New Roman"/>
          <w:sz w:val="28"/>
          <w:szCs w:val="28"/>
        </w:rPr>
        <w:t xml:space="preserve">должны заключить договор со специализированной организацией, имеющей лицензию на осуществление деятельности по сбору, транспортированию, обработке, утилизации, обезвреживанию, размещению отходов I-IV классов опасности (с 01.07.2015), </w:t>
      </w:r>
      <w:proofErr w:type="gramStart"/>
      <w:r w:rsidRPr="008B305A">
        <w:rPr>
          <w:rFonts w:ascii="Times New Roman" w:hAnsi="Times New Roman"/>
          <w:sz w:val="28"/>
          <w:szCs w:val="28"/>
        </w:rPr>
        <w:t>предметом</w:t>
      </w:r>
      <w:proofErr w:type="gramEnd"/>
      <w:r w:rsidRPr="008B305A">
        <w:rPr>
          <w:rFonts w:ascii="Times New Roman" w:hAnsi="Times New Roman"/>
          <w:sz w:val="28"/>
          <w:szCs w:val="28"/>
        </w:rPr>
        <w:t xml:space="preserve"> которого является транспортировка и захоронение твердых  коммунальных (бытовых) отходов. Договор также должен содержать сведения о месте установки, количестве и объеме специализированных контейнеров, подлежащих транспортировке и периодичность их </w:t>
      </w:r>
      <w:r w:rsidRPr="008B305A">
        <w:rPr>
          <w:rFonts w:ascii="Times New Roman" w:hAnsi="Times New Roman"/>
          <w:sz w:val="28"/>
          <w:szCs w:val="28"/>
          <w:lang w:eastAsia="ru-RU"/>
        </w:rPr>
        <w:t>транспортирования</w:t>
      </w:r>
      <w:r w:rsidRPr="008B305A">
        <w:rPr>
          <w:rFonts w:ascii="Times New Roman" w:hAnsi="Times New Roman"/>
          <w:sz w:val="28"/>
          <w:szCs w:val="28"/>
        </w:rPr>
        <w:t>, а также правовые основания использования контейнеров и контейнерной площадки (договор на право использования, договор аренды, собственность и иное право).</w:t>
      </w:r>
    </w:p>
    <w:p w:rsidR="000016E4" w:rsidRPr="008B305A" w:rsidRDefault="000016E4" w:rsidP="00D33D65">
      <w:pPr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Накопление отходов юридическими лицами, индивидуальными предпринимателями, товариществами собственников жилья, жилищными и жилищно-строительными кооперативами, осуществляющими деятельность по управлению многоквартирными домами, в </w:t>
      </w:r>
      <w:proofErr w:type="gramStart"/>
      <w:r w:rsidRPr="008B305A">
        <w:rPr>
          <w:rFonts w:ascii="Times New Roman" w:hAnsi="Times New Roman"/>
          <w:sz w:val="28"/>
          <w:szCs w:val="28"/>
        </w:rPr>
        <w:t>контейнерах, принадлежащих другим организациям без надлежащих правовых оснований не допускается</w:t>
      </w:r>
      <w:proofErr w:type="gramEnd"/>
      <w:r w:rsidRPr="008B305A">
        <w:rPr>
          <w:rFonts w:ascii="Times New Roman" w:hAnsi="Times New Roman"/>
          <w:sz w:val="28"/>
          <w:szCs w:val="28"/>
        </w:rPr>
        <w:t>.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Допускается приобретение разовых талонов без заключения договора, а также приобретение и погашение талонов непосредственно в местах размещения отходов.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.9.18. При сдаче отходов на специализированные предприятия по сортировке отходов или объект размещения отходов на правильно заполненный талон ставится штамп о приемке, корешок вручается ответственному лицу специализированной организации (водителю, экспедитору).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  <w:lang w:eastAsia="ru-RU"/>
        </w:rPr>
        <w:t xml:space="preserve">Корешки талонов должны храниться в специализированной организации как документы строгой отчетности.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.9.19. Допускается транспортирование твердых  коммунальных (бытовых) отходов на специализированные предприятия по сортировке отходов или объект размещения отходов на основании разовых талонов, приобретаемых владельцами индивидуальных жилых домов у специализированной организации в порядке, установленном органом местного самоуправления. </w:t>
      </w:r>
    </w:p>
    <w:p w:rsidR="000016E4" w:rsidRPr="008B305A" w:rsidRDefault="000016E4" w:rsidP="00E246C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>.9.20.</w:t>
      </w:r>
      <w:r w:rsidRPr="008B305A">
        <w:rPr>
          <w:rFonts w:ascii="Times New Roman" w:hAnsi="Times New Roman"/>
          <w:sz w:val="28"/>
          <w:szCs w:val="28"/>
        </w:rPr>
        <w:t xml:space="preserve"> 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Транспортирование отходов должно осуществляться способами, предотвращающими их попадание в окружающую среду в ходе транспортирования, погрузки и выгрузки. </w:t>
      </w:r>
      <w:r w:rsidRPr="008B305A">
        <w:rPr>
          <w:rFonts w:ascii="Times New Roman" w:hAnsi="Times New Roman"/>
          <w:sz w:val="28"/>
          <w:szCs w:val="28"/>
        </w:rPr>
        <w:t xml:space="preserve">Транспортирование отходов I - IV класса опасности 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производится специализированными организациями, специальным транспортом или специально приспособленным для этих целей транспортом с закрывающим кузов пологом и </w:t>
      </w:r>
      <w:r w:rsidRPr="008B305A">
        <w:rPr>
          <w:rFonts w:ascii="Times New Roman" w:hAnsi="Times New Roman"/>
          <w:sz w:val="28"/>
          <w:szCs w:val="28"/>
        </w:rPr>
        <w:t>должно осуществляться при следующих условиях:</w:t>
      </w:r>
    </w:p>
    <w:p w:rsidR="000016E4" w:rsidRPr="008B305A" w:rsidRDefault="000016E4" w:rsidP="00E246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 xml:space="preserve">- наличие паспорта отходов I - IV класса опасности </w:t>
      </w:r>
      <w:r w:rsidRPr="008B305A">
        <w:rPr>
          <w:rFonts w:ascii="Times New Roman" w:hAnsi="Times New Roman"/>
          <w:sz w:val="28"/>
          <w:szCs w:val="28"/>
          <w:lang w:eastAsia="ru-RU"/>
        </w:rPr>
        <w:t>(свидетельства о классе опасности отхода для окружающей среды);</w:t>
      </w:r>
    </w:p>
    <w:p w:rsidR="000016E4" w:rsidRPr="008B305A" w:rsidRDefault="000016E4" w:rsidP="00E246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lastRenderedPageBreak/>
        <w:t>- наличие специально оборудованных и снабженных специальными знаками транспортных средств;</w:t>
      </w:r>
    </w:p>
    <w:p w:rsidR="000016E4" w:rsidRPr="008B305A" w:rsidRDefault="000016E4" w:rsidP="00E246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B305A">
        <w:rPr>
          <w:rFonts w:ascii="Times New Roman" w:hAnsi="Times New Roman"/>
          <w:sz w:val="28"/>
          <w:szCs w:val="28"/>
        </w:rPr>
        <w:t>- соблюдение требований безопасности к транспортированию отходов I - IV класса опасности на транспортных средствах;</w:t>
      </w:r>
    </w:p>
    <w:p w:rsidR="000016E4" w:rsidRPr="008B305A" w:rsidRDefault="000016E4" w:rsidP="00E246CE">
      <w:pPr>
        <w:rPr>
          <w:rFonts w:ascii="Times New Roman" w:hAnsi="Times New Roman"/>
          <w:sz w:val="28"/>
          <w:szCs w:val="28"/>
          <w:lang w:eastAsia="ru-RU"/>
        </w:rPr>
      </w:pPr>
      <w:r w:rsidRPr="008B305A">
        <w:rPr>
          <w:rFonts w:ascii="Times New Roman" w:hAnsi="Times New Roman"/>
          <w:sz w:val="28"/>
          <w:szCs w:val="28"/>
        </w:rPr>
        <w:t>- наличие документации для транспортирования и передачи отходов I - IV класса опасности с указанием количества транспортируемых отходов I - IV класса опасности, цели и места назначения их транспортирования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 (товарно-транспортные накладные, акты приема-передачи и т.п.). </w:t>
      </w:r>
    </w:p>
    <w:p w:rsidR="000016E4" w:rsidRPr="008B305A" w:rsidRDefault="000016E4" w:rsidP="0005271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>.9.21.</w:t>
      </w:r>
      <w:r w:rsidRPr="008B30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305A">
        <w:rPr>
          <w:rFonts w:ascii="Times New Roman" w:hAnsi="Times New Roman"/>
          <w:sz w:val="28"/>
          <w:szCs w:val="28"/>
        </w:rPr>
        <w:t>Порядок транспортирования отходов I - IV класса опасности на транспортных средствах, требования к погрузочно-разгрузочным работам, упаковке, маркировке отходов I - IV класса опасности и требования к обеспечению экологической и пожарной безопасности определяются требованиями,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компетенцией.</w:t>
      </w:r>
      <w:proofErr w:type="gramEnd"/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.9.22. Специализированные организации, осуществляющие транспортирование отходов, обязаны составлять для каждой единицы специализированного транспорта ежедневные маршрутные графики со схемой движения и обеспечивать обязательное их выполнение.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B305A">
        <w:rPr>
          <w:rFonts w:ascii="Times New Roman" w:hAnsi="Times New Roman"/>
          <w:sz w:val="28"/>
          <w:szCs w:val="28"/>
          <w:lang w:eastAsia="ru-RU"/>
        </w:rPr>
        <w:t>.9.23.</w:t>
      </w:r>
      <w:r w:rsidRPr="008B305A">
        <w:rPr>
          <w:rFonts w:ascii="Times New Roman" w:hAnsi="Times New Roman"/>
          <w:sz w:val="28"/>
          <w:szCs w:val="28"/>
        </w:rPr>
        <w:t xml:space="preserve"> 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Не допускается транспортирование самовоспламеняющихся или взрывоопасных отходов, отходов с видимыми признаками горения или тления, а также перевозка в одном кузове отходов-окислителей и горючих материалов. </w:t>
      </w:r>
    </w:p>
    <w:p w:rsidR="000016E4" w:rsidRPr="008B305A" w:rsidRDefault="000016E4" w:rsidP="00F57481">
      <w:pPr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0016E4" w:rsidRPr="008B305A" w:rsidRDefault="000016E4" w:rsidP="00F57481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8B305A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Pr="008B305A">
        <w:rPr>
          <w:rFonts w:ascii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8B305A">
        <w:rPr>
          <w:rFonts w:ascii="Times New Roman" w:hAnsi="Times New Roman"/>
          <w:b/>
          <w:sz w:val="28"/>
          <w:szCs w:val="28"/>
          <w:lang w:eastAsia="ru-RU"/>
        </w:rPr>
        <w:t xml:space="preserve"> соблюдением Правил</w:t>
      </w:r>
    </w:p>
    <w:p w:rsidR="000016E4" w:rsidRPr="008B305A" w:rsidRDefault="000016E4" w:rsidP="00045D57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B305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B305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B305A">
        <w:rPr>
          <w:rFonts w:ascii="Times New Roman" w:hAnsi="Times New Roman"/>
          <w:sz w:val="28"/>
          <w:szCs w:val="28"/>
          <w:lang w:eastAsia="ru-RU"/>
        </w:rPr>
        <w:t xml:space="preserve"> соблюдением настоящих Правил осуществляет администрация </w:t>
      </w:r>
      <w:r>
        <w:rPr>
          <w:rFonts w:ascii="Times New Roman" w:hAnsi="Times New Roman"/>
          <w:bCs/>
          <w:iCs/>
          <w:sz w:val="28"/>
          <w:szCs w:val="28"/>
        </w:rPr>
        <w:t>Малоалабухского</w:t>
      </w:r>
      <w:r w:rsidRPr="008B305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 пределах своей компетенции. </w:t>
      </w:r>
    </w:p>
    <w:p w:rsidR="000016E4" w:rsidRPr="008B305A" w:rsidRDefault="000016E4" w:rsidP="00C27CD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B305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B305A">
        <w:rPr>
          <w:rFonts w:ascii="Times New Roman" w:hAnsi="Times New Roman"/>
          <w:sz w:val="28"/>
          <w:szCs w:val="28"/>
          <w:lang w:eastAsia="ru-RU"/>
        </w:rPr>
        <w:t xml:space="preserve">. Привлечение к ответственности за неисполнение или ненадлежащее исполнение требований законодательства и муниципальных правовых актов в области обращения с отходами не освобождает лицо от исполнения указанных требований и устранения допущенных нарушений. </w:t>
      </w:r>
    </w:p>
    <w:p w:rsidR="000016E4" w:rsidRPr="008B305A" w:rsidRDefault="000016E4" w:rsidP="00045D57">
      <w:pPr>
        <w:rPr>
          <w:rFonts w:ascii="Times New Roman" w:hAnsi="Times New Roman"/>
          <w:sz w:val="28"/>
          <w:szCs w:val="28"/>
          <w:lang w:eastAsia="ru-RU"/>
        </w:rPr>
      </w:pPr>
    </w:p>
    <w:p w:rsidR="000016E4" w:rsidRPr="008B305A" w:rsidRDefault="000016E4" w:rsidP="001B7B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B305A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нарушение порядка </w:t>
      </w:r>
    </w:p>
    <w:p w:rsidR="000016E4" w:rsidRPr="008B305A" w:rsidRDefault="000016E4" w:rsidP="001B7B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05A">
        <w:rPr>
          <w:rFonts w:ascii="Times New Roman" w:hAnsi="Times New Roman" w:cs="Times New Roman"/>
          <w:b/>
          <w:sz w:val="28"/>
          <w:szCs w:val="28"/>
        </w:rPr>
        <w:t>сбора и транспортирования отходов</w:t>
      </w:r>
    </w:p>
    <w:p w:rsidR="000016E4" w:rsidRPr="008B305A" w:rsidRDefault="000016E4" w:rsidP="001B7BD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016E4" w:rsidRPr="008B305A" w:rsidRDefault="000016E4" w:rsidP="001B7B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305A">
        <w:rPr>
          <w:rFonts w:ascii="Times New Roman" w:hAnsi="Times New Roman" w:cs="Times New Roman"/>
          <w:sz w:val="28"/>
          <w:szCs w:val="28"/>
        </w:rPr>
        <w:t>.1. Нарушение настоящих Правил влечет ответственность в соответствии с  законодательством Воронежской области.</w:t>
      </w:r>
    </w:p>
    <w:sectPr w:rsidR="000016E4" w:rsidRPr="008B305A" w:rsidSect="00F501AF">
      <w:footerReference w:type="default" r:id="rId15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E4" w:rsidRDefault="000016E4" w:rsidP="009818CD">
      <w:r>
        <w:separator/>
      </w:r>
    </w:p>
  </w:endnote>
  <w:endnote w:type="continuationSeparator" w:id="0">
    <w:p w:rsidR="000016E4" w:rsidRDefault="000016E4" w:rsidP="0098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6E4" w:rsidRDefault="00F501A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016E4" w:rsidRDefault="000016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E4" w:rsidRDefault="000016E4" w:rsidP="009818CD">
      <w:r>
        <w:separator/>
      </w:r>
    </w:p>
  </w:footnote>
  <w:footnote w:type="continuationSeparator" w:id="0">
    <w:p w:rsidR="000016E4" w:rsidRDefault="000016E4" w:rsidP="0098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0145"/>
    <w:multiLevelType w:val="multilevel"/>
    <w:tmpl w:val="C606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682A9B"/>
    <w:multiLevelType w:val="multilevel"/>
    <w:tmpl w:val="7D80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74E6A"/>
    <w:multiLevelType w:val="multilevel"/>
    <w:tmpl w:val="EED0468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3">
    <w:nsid w:val="7F7578E2"/>
    <w:multiLevelType w:val="hybridMultilevel"/>
    <w:tmpl w:val="95C405AC"/>
    <w:lvl w:ilvl="0" w:tplc="A76EB0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70E"/>
    <w:rsid w:val="00000684"/>
    <w:rsid w:val="00000E9D"/>
    <w:rsid w:val="000016E4"/>
    <w:rsid w:val="00032411"/>
    <w:rsid w:val="00032C26"/>
    <w:rsid w:val="0003664D"/>
    <w:rsid w:val="00045D57"/>
    <w:rsid w:val="0005271E"/>
    <w:rsid w:val="00082611"/>
    <w:rsid w:val="0009413F"/>
    <w:rsid w:val="000B231D"/>
    <w:rsid w:val="000C2F51"/>
    <w:rsid w:val="000E6ECE"/>
    <w:rsid w:val="00106CE2"/>
    <w:rsid w:val="00120FB2"/>
    <w:rsid w:val="0012703D"/>
    <w:rsid w:val="00132536"/>
    <w:rsid w:val="00135DF1"/>
    <w:rsid w:val="00152C75"/>
    <w:rsid w:val="001733C3"/>
    <w:rsid w:val="0017658C"/>
    <w:rsid w:val="00185873"/>
    <w:rsid w:val="00187DAA"/>
    <w:rsid w:val="00196EBE"/>
    <w:rsid w:val="001B534A"/>
    <w:rsid w:val="001B6510"/>
    <w:rsid w:val="001B7BD0"/>
    <w:rsid w:val="001C2D93"/>
    <w:rsid w:val="001D04B7"/>
    <w:rsid w:val="001D0608"/>
    <w:rsid w:val="001E0315"/>
    <w:rsid w:val="001F3AAD"/>
    <w:rsid w:val="00200CF0"/>
    <w:rsid w:val="0020641C"/>
    <w:rsid w:val="00220829"/>
    <w:rsid w:val="0022187B"/>
    <w:rsid w:val="0022658B"/>
    <w:rsid w:val="00233CF8"/>
    <w:rsid w:val="00240BBF"/>
    <w:rsid w:val="00255CCB"/>
    <w:rsid w:val="0026256E"/>
    <w:rsid w:val="00265DCD"/>
    <w:rsid w:val="00280855"/>
    <w:rsid w:val="002B4462"/>
    <w:rsid w:val="002D456B"/>
    <w:rsid w:val="002E09C0"/>
    <w:rsid w:val="002E3442"/>
    <w:rsid w:val="002E4E74"/>
    <w:rsid w:val="00300DE7"/>
    <w:rsid w:val="00304BD8"/>
    <w:rsid w:val="00306D54"/>
    <w:rsid w:val="00310D4F"/>
    <w:rsid w:val="0033435F"/>
    <w:rsid w:val="0034306B"/>
    <w:rsid w:val="00356166"/>
    <w:rsid w:val="0037424C"/>
    <w:rsid w:val="00385EFA"/>
    <w:rsid w:val="003B69DA"/>
    <w:rsid w:val="003C5D9A"/>
    <w:rsid w:val="003F35E1"/>
    <w:rsid w:val="003F3ABD"/>
    <w:rsid w:val="00410120"/>
    <w:rsid w:val="004117FD"/>
    <w:rsid w:val="00411ABC"/>
    <w:rsid w:val="00417EA9"/>
    <w:rsid w:val="00424AB2"/>
    <w:rsid w:val="004430F9"/>
    <w:rsid w:val="00445B8D"/>
    <w:rsid w:val="00457D2B"/>
    <w:rsid w:val="00470C88"/>
    <w:rsid w:val="00474DF6"/>
    <w:rsid w:val="00475037"/>
    <w:rsid w:val="00483BD4"/>
    <w:rsid w:val="004950C2"/>
    <w:rsid w:val="004A326F"/>
    <w:rsid w:val="004A55AA"/>
    <w:rsid w:val="004D5193"/>
    <w:rsid w:val="004E7BFC"/>
    <w:rsid w:val="004F17B8"/>
    <w:rsid w:val="00562B7C"/>
    <w:rsid w:val="005774D0"/>
    <w:rsid w:val="005B08D6"/>
    <w:rsid w:val="005C0DB5"/>
    <w:rsid w:val="005E5E93"/>
    <w:rsid w:val="005F5798"/>
    <w:rsid w:val="00607530"/>
    <w:rsid w:val="006124BF"/>
    <w:rsid w:val="00616DC6"/>
    <w:rsid w:val="00637215"/>
    <w:rsid w:val="00643C26"/>
    <w:rsid w:val="00660590"/>
    <w:rsid w:val="00660F3E"/>
    <w:rsid w:val="00664ABE"/>
    <w:rsid w:val="006714BD"/>
    <w:rsid w:val="00687FB2"/>
    <w:rsid w:val="0069687D"/>
    <w:rsid w:val="006B0B36"/>
    <w:rsid w:val="006B5ED9"/>
    <w:rsid w:val="006C78BD"/>
    <w:rsid w:val="006F6C08"/>
    <w:rsid w:val="00731B19"/>
    <w:rsid w:val="0073494C"/>
    <w:rsid w:val="0074248E"/>
    <w:rsid w:val="00742DBE"/>
    <w:rsid w:val="007740FC"/>
    <w:rsid w:val="00794FF4"/>
    <w:rsid w:val="007A062D"/>
    <w:rsid w:val="007A6213"/>
    <w:rsid w:val="007A74AC"/>
    <w:rsid w:val="007B6E1D"/>
    <w:rsid w:val="007C5E6E"/>
    <w:rsid w:val="007E58A7"/>
    <w:rsid w:val="00806AC0"/>
    <w:rsid w:val="00813FF4"/>
    <w:rsid w:val="00815DCC"/>
    <w:rsid w:val="00827937"/>
    <w:rsid w:val="0083433A"/>
    <w:rsid w:val="00836BF3"/>
    <w:rsid w:val="00855C07"/>
    <w:rsid w:val="00864887"/>
    <w:rsid w:val="00891075"/>
    <w:rsid w:val="008B305A"/>
    <w:rsid w:val="008C0F2E"/>
    <w:rsid w:val="008E4024"/>
    <w:rsid w:val="00914B49"/>
    <w:rsid w:val="00922DE8"/>
    <w:rsid w:val="00925C5E"/>
    <w:rsid w:val="00931EA1"/>
    <w:rsid w:val="0093260E"/>
    <w:rsid w:val="00932E88"/>
    <w:rsid w:val="009369A9"/>
    <w:rsid w:val="00963FED"/>
    <w:rsid w:val="00964505"/>
    <w:rsid w:val="009818CD"/>
    <w:rsid w:val="00986DDB"/>
    <w:rsid w:val="00996DD2"/>
    <w:rsid w:val="00997B38"/>
    <w:rsid w:val="009A2E35"/>
    <w:rsid w:val="009A4F40"/>
    <w:rsid w:val="009A5872"/>
    <w:rsid w:val="009D02C4"/>
    <w:rsid w:val="009E76DF"/>
    <w:rsid w:val="009F0C21"/>
    <w:rsid w:val="00A12419"/>
    <w:rsid w:val="00A16B81"/>
    <w:rsid w:val="00A4347E"/>
    <w:rsid w:val="00A533F7"/>
    <w:rsid w:val="00A64FED"/>
    <w:rsid w:val="00A7335E"/>
    <w:rsid w:val="00A74F1A"/>
    <w:rsid w:val="00A77309"/>
    <w:rsid w:val="00A94368"/>
    <w:rsid w:val="00AD79AE"/>
    <w:rsid w:val="00AF2973"/>
    <w:rsid w:val="00B04966"/>
    <w:rsid w:val="00B37919"/>
    <w:rsid w:val="00B63782"/>
    <w:rsid w:val="00B67874"/>
    <w:rsid w:val="00B70310"/>
    <w:rsid w:val="00B82136"/>
    <w:rsid w:val="00B87EAF"/>
    <w:rsid w:val="00BA6916"/>
    <w:rsid w:val="00BB070E"/>
    <w:rsid w:val="00BC3EF1"/>
    <w:rsid w:val="00BC55B1"/>
    <w:rsid w:val="00BD316E"/>
    <w:rsid w:val="00BE1A25"/>
    <w:rsid w:val="00BE475B"/>
    <w:rsid w:val="00C16C78"/>
    <w:rsid w:val="00C24862"/>
    <w:rsid w:val="00C252DF"/>
    <w:rsid w:val="00C27CDF"/>
    <w:rsid w:val="00C47993"/>
    <w:rsid w:val="00C51CC0"/>
    <w:rsid w:val="00C52E6A"/>
    <w:rsid w:val="00C55BF5"/>
    <w:rsid w:val="00C60C9A"/>
    <w:rsid w:val="00C635F1"/>
    <w:rsid w:val="00C77A72"/>
    <w:rsid w:val="00C87A0B"/>
    <w:rsid w:val="00CA48FE"/>
    <w:rsid w:val="00CB704E"/>
    <w:rsid w:val="00CD2892"/>
    <w:rsid w:val="00CD2C40"/>
    <w:rsid w:val="00CF5AE3"/>
    <w:rsid w:val="00D025D0"/>
    <w:rsid w:val="00D17981"/>
    <w:rsid w:val="00D33D65"/>
    <w:rsid w:val="00D51BE9"/>
    <w:rsid w:val="00D551B2"/>
    <w:rsid w:val="00D76B21"/>
    <w:rsid w:val="00DA4B8D"/>
    <w:rsid w:val="00DB1225"/>
    <w:rsid w:val="00DC0D98"/>
    <w:rsid w:val="00DC1FFC"/>
    <w:rsid w:val="00DC59B9"/>
    <w:rsid w:val="00DC631C"/>
    <w:rsid w:val="00DD4AB2"/>
    <w:rsid w:val="00DD6885"/>
    <w:rsid w:val="00DF2BF2"/>
    <w:rsid w:val="00DF2C87"/>
    <w:rsid w:val="00E01CD3"/>
    <w:rsid w:val="00E05A53"/>
    <w:rsid w:val="00E1053E"/>
    <w:rsid w:val="00E21CE8"/>
    <w:rsid w:val="00E246CE"/>
    <w:rsid w:val="00E27C6E"/>
    <w:rsid w:val="00E34595"/>
    <w:rsid w:val="00E408A5"/>
    <w:rsid w:val="00E42F02"/>
    <w:rsid w:val="00E524FF"/>
    <w:rsid w:val="00E5441D"/>
    <w:rsid w:val="00E561D9"/>
    <w:rsid w:val="00E56C3C"/>
    <w:rsid w:val="00E64888"/>
    <w:rsid w:val="00E75C2D"/>
    <w:rsid w:val="00E84B45"/>
    <w:rsid w:val="00EA7F91"/>
    <w:rsid w:val="00EB09AA"/>
    <w:rsid w:val="00ED0FC6"/>
    <w:rsid w:val="00ED1484"/>
    <w:rsid w:val="00ED6D5B"/>
    <w:rsid w:val="00EE3EFC"/>
    <w:rsid w:val="00EF14C3"/>
    <w:rsid w:val="00F0133F"/>
    <w:rsid w:val="00F077B8"/>
    <w:rsid w:val="00F11FC1"/>
    <w:rsid w:val="00F14F43"/>
    <w:rsid w:val="00F270C7"/>
    <w:rsid w:val="00F27598"/>
    <w:rsid w:val="00F311C8"/>
    <w:rsid w:val="00F501AF"/>
    <w:rsid w:val="00F57481"/>
    <w:rsid w:val="00F73700"/>
    <w:rsid w:val="00F87A0C"/>
    <w:rsid w:val="00F96F5A"/>
    <w:rsid w:val="00FB1B89"/>
    <w:rsid w:val="00FB3645"/>
    <w:rsid w:val="00FB466C"/>
    <w:rsid w:val="00FE3FD0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82"/>
    <w:pPr>
      <w:ind w:firstLine="709"/>
      <w:jc w:val="both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BB070E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BB070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070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B070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num">
    <w:name w:val="num"/>
    <w:basedOn w:val="a0"/>
    <w:uiPriority w:val="99"/>
    <w:rsid w:val="00BB070E"/>
    <w:rPr>
      <w:rFonts w:cs="Times New Roman"/>
    </w:rPr>
  </w:style>
  <w:style w:type="character" w:customStyle="1" w:styleId="division">
    <w:name w:val="division"/>
    <w:basedOn w:val="a0"/>
    <w:uiPriority w:val="99"/>
    <w:rsid w:val="00BB070E"/>
    <w:rPr>
      <w:rFonts w:cs="Times New Roman"/>
    </w:rPr>
  </w:style>
  <w:style w:type="character" w:styleId="a3">
    <w:name w:val="Hyperlink"/>
    <w:basedOn w:val="a0"/>
    <w:uiPriority w:val="99"/>
    <w:semiHidden/>
    <w:rsid w:val="00BB070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7031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9818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818CD"/>
    <w:rPr>
      <w:rFonts w:cs="Times New Roman"/>
    </w:rPr>
  </w:style>
  <w:style w:type="paragraph" w:styleId="a7">
    <w:name w:val="footer"/>
    <w:basedOn w:val="a"/>
    <w:link w:val="a8"/>
    <w:uiPriority w:val="99"/>
    <w:rsid w:val="009818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818C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818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18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16B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D1798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2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sp.ru/documents/294.html" TargetMode="External"/><Relationship Id="rId13" Type="http://schemas.openxmlformats.org/officeDocument/2006/relationships/hyperlink" Target="consultantplus://offline/ref=A5FCF752313CA95B3EED0C5C7BC8626E9B2EA98F7B0647B8C78064B338AD4D9FC4B9E301E5E63EDCC5t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pravo.ru/entity/get/2687/?entity_id=6026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pravo.ru/entity/get/2845/?entity_id=2483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pravo.ru/entity/get/1811/?entity_id=4906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pravo.ru/entity/get/2136/?entity_id=517575" TargetMode="External"/><Relationship Id="rId14" Type="http://schemas.openxmlformats.org/officeDocument/2006/relationships/hyperlink" Target="consultantplus://offline/ref=A5FCF752313CA95B3EED0C5C7BC8626E9B2FAD8B7A0447B8C78064B338AD4D9FC4B9E301E5E63CDDC5t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15</Pages>
  <Words>5723</Words>
  <Characters>32626</Characters>
  <Application>Microsoft Office Word</Application>
  <DocSecurity>0</DocSecurity>
  <Lines>271</Lines>
  <Paragraphs>76</Paragraphs>
  <ScaleCrop>false</ScaleCrop>
  <Company/>
  <LinksUpToDate>false</LinksUpToDate>
  <CharactersWithSpaces>38273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ТЕРНОВСКАЯ  Светлана  Васильевна</dc:creator>
  <cp:keywords/>
  <dc:description/>
  <cp:lastModifiedBy>оля</cp:lastModifiedBy>
  <cp:revision>20</cp:revision>
  <cp:lastPrinted>2015-03-31T05:48:00Z</cp:lastPrinted>
  <dcterms:created xsi:type="dcterms:W3CDTF">2015-05-28T09:17:00Z</dcterms:created>
  <dcterms:modified xsi:type="dcterms:W3CDTF">2016-03-24T18:41:00Z</dcterms:modified>
</cp:coreProperties>
</file>