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BD" w:rsidRPr="009660BD" w:rsidRDefault="009660BD" w:rsidP="009660BD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9660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9660BD" w:rsidRPr="009660BD" w:rsidRDefault="009660BD" w:rsidP="0096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9660BD" w:rsidRPr="009660BD" w:rsidRDefault="009660BD" w:rsidP="00966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60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9660BD" w:rsidRPr="009660BD" w:rsidRDefault="009660BD" w:rsidP="00966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60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9660BD" w:rsidRPr="009660BD" w:rsidRDefault="009660BD" w:rsidP="0096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Pr="009660BD" w:rsidRDefault="009660BD" w:rsidP="009660B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66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660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660BD" w:rsidRPr="009660BD" w:rsidRDefault="009660BD" w:rsidP="009660B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660BD" w:rsidRPr="009660BD" w:rsidRDefault="009660BD" w:rsidP="0096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 декабря 2023  год № 143   </w:t>
      </w:r>
    </w:p>
    <w:p w:rsidR="009660BD" w:rsidRPr="009660BD" w:rsidRDefault="009660BD" w:rsidP="0096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9660BD" w:rsidRPr="009660BD" w:rsidRDefault="009660BD" w:rsidP="00966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BD" w:rsidRPr="009660BD" w:rsidRDefault="009660BD" w:rsidP="009660BD">
      <w:pPr>
        <w:widowControl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бюджете Малоалабухского сельского поселения на 2024 год  и на плановый период 2025 и 2026 годов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Pr="009660BD" w:rsidRDefault="009660BD" w:rsidP="00966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Малоалабухского сельского поселения Грибановского муниципального района Воронежской области, Совет народных депутатов Малоалабухского сельского поселения                                                    </w:t>
      </w:r>
      <w:proofErr w:type="gramEnd"/>
    </w:p>
    <w:p w:rsidR="009660BD" w:rsidRPr="009660BD" w:rsidRDefault="009660BD" w:rsidP="009660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660BD" w:rsidRPr="009660BD" w:rsidRDefault="009660BD" w:rsidP="009660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основные характеристики бюджета поселения на</w:t>
      </w:r>
      <w:r w:rsidRPr="0096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 год: 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 объём  доходов  бюджета поселения в  сумме 7418,7 тыс. рублей, в том числе безвозмездные поступления в сумме 5234,8 тыс. рублей, из них:</w:t>
      </w:r>
    </w:p>
    <w:p w:rsidR="009660BD" w:rsidRPr="009660BD" w:rsidRDefault="009660BD" w:rsidP="009660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</w:t>
      </w:r>
      <w:proofErr w:type="gramStart"/>
      <w:r w:rsidRPr="009660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 Федерации  в  сумме   5234,8  тыс.  рублей,   в том числе:  дотации  –   560,8 тыс. рублей,  субвенции –  136,0  тыс. рублей, иные межбюджетные трансферты, имеющие целевое назначение –  4538,0  тыс. рублей;</w:t>
      </w:r>
      <w:proofErr w:type="gramEnd"/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9772,8 тыс. рублей;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 дефицит  бюджета поселения в сумме 2354,1 тыс. рублей;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поселения на 2024 год и на плановый период 2025 и 2026 годов  согласно приложению </w:t>
      </w:r>
      <w:r w:rsidRPr="009660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характеристики бюджета поселения на</w:t>
      </w:r>
      <w:r w:rsidRPr="0096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и 2026 годов: 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объём доходов бюджета поселения: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2025 год в сумме 4329,0 тыс. рублей, в том числе безвозмездные поступления в сумме  2135,5 тыс. рублей, из них:</w:t>
      </w:r>
    </w:p>
    <w:p w:rsidR="009660BD" w:rsidRPr="009660BD" w:rsidRDefault="009660BD" w:rsidP="009660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9660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от других бюджетов бюджетной системы Российской  Федерации в сумме  2135,5  тыс. рублей,  в том числе: дотации – 523,8 тыс. рублей,  субвенции – 149,8 тыс. рублей,  иные межбюджетные  трансферты,  имеющие целевое назначение –  1449,9  тыс. рублей;</w:t>
      </w:r>
      <w:proofErr w:type="gramEnd"/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 год в сумме  15446,0 тыс. рублей, в том числе безвозмездные поступления в сумме  13218,2  тыс. рублей, из них:</w:t>
      </w:r>
    </w:p>
    <w:p w:rsidR="009660BD" w:rsidRPr="009660BD" w:rsidRDefault="009660BD" w:rsidP="009660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9660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 от других бюджетов бюджетной системы Российской  Федерации  в  сумме  13218,2  тыс. рублей,  в  том  числе:  дотации – 533,8 тыс. рублей,  субвенции – 163,8 тыс. рублей,  иные межбюджетные трансферты, имеющие целевое назначение – 12520,6  тыс. рублей;</w:t>
      </w:r>
      <w:proofErr w:type="gramEnd"/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на 2025 год  в сумме  4329,0  тыс. рублей, в том числе условно утвержденные расходы в сумме  98,0 тыс. рублей, и на 2026 год  в сумме 15446,0 тыс. рублей, в том числе условно утвержденные расходы в сумме  201,0 тыс. рублей.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прогнозируемый дефицит бюджета поселения  на 2025 год в сумме 0,0 тыс. рублей,  прогнозируемый дефицит бюджета поселения  на   2026 год  в сумме 0,0  тыс. рублей.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поступление доходов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966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поселения Грибановского муниципального района</w:t>
        </w:r>
      </w:smartTag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2024 год и плановый период 2025 и 2026 годов согласно приложению </w:t>
      </w:r>
      <w:r w:rsidRPr="009660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ведомственную структуру расходов бюджета поселения на 2024 год  и плановый период 2025 и 2026 годов согласно приложению </w:t>
      </w:r>
      <w:r w:rsidRPr="009660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 год и плановый период 2025 и 2026 годов согласно приложению </w:t>
      </w:r>
      <w:r w:rsidRPr="009660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2024 год и плановый период 2025 и 2026 годов согласно приложению </w:t>
      </w:r>
      <w:r w:rsidRPr="009660B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 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Объем бюджетных ассигнований, направляемых на исполнение публичных нормативных обязательств, равен 0.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Органы местного самоуправления Малоалабухского сельского поселения не вправе принимать решения, приводящие к увеличению в 2024 году численности муниципальных служащих Малоалабухского сельского поселения, а также работников муниципальных учреждений Малоалабухского сельского поселения.</w:t>
      </w:r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</w:t>
      </w:r>
      <w:proofErr w:type="gram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2024 и на плановый период 2025 и 2026 годов:</w:t>
      </w:r>
      <w:proofErr w:type="gramEnd"/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2024 год в   сумме  32,8 тыс. рублей, на 2025 год  в сумме 0,0 тыс. рублей, на 2026 год в сумме 0,0 тыс. рублей;</w:t>
      </w:r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развитие и поддержку малого и среднего предпринимательства  на 2024 год в сумме  2,1 тыс. рублей, на 2025 год  в сумме 0,0 тыс. рублей, на 2026 год в сумме  0,0 тыс. рублей;</w:t>
      </w:r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осуществление мероприятий по вовлечению молодежи в социальную практику  на  2024 год в 7,7 тыс. рублей, на 2025 год  в сумме 0,0 тыс. рублей, на 2026 год в сумме 0,0 тыс. рублей;</w:t>
      </w:r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развитие физической культуры и массового спорта  на 2024 год в сумме  1,9 тыс. рублей,   на 2025 год  в сумме 0,0 тыс. рублей, на 2026 год в сумме 0,0 тыс. рублей;</w:t>
      </w:r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 финансовый контроль в сфере закупок  на 2024 год  в сумме 2,0 тыс. рублей, на 2025 год  в сумме 0,0 тыс. рублей, на 2026 год в сумме 0,0 тыс. рублей.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1) Установить верхний предел внутреннего муниципального долга поселения на 1 января 2024 года в сумме 0,0 тыс. рублей, в том числе верхний предел долга по муниципальным  гарантиям Малоалабухского поселения на 1 января 2024 года в сумме 0,0 тыс. рублей; на 1 января 2025 года в сумме 0,0 тыс. рублей, в том числе верхний предел долга по муниципальным  гарантиям Малоалабухского  поселения на 1 января 2025 года в сумме 0,0 тыс. рублей; на 1 января 2026 года в сумме 0,0 тыс. рублей, в том числе верхний предел долга по муниципальным  гарантиям  Малоалабухского  поселения на 1 января 2026 года в сумме 0,0 тыс. рублей;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объем расходов на обслуживание муниципального долга Малоалабухского поселения на 2024 год в сумме 0,0 тыс. рублей, на 2025 год в сумме 0,0 тыс. рублей,  на 2026 год в сумме  0,0  тыс. рублей.</w:t>
      </w:r>
    </w:p>
    <w:p w:rsidR="009660BD" w:rsidRPr="009660BD" w:rsidRDefault="009660BD" w:rsidP="009660B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11. Установить, что остатки средств бюджета поселения по состоянию на 1</w:t>
      </w:r>
      <w:r w:rsidRPr="00966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 года, образовавшиеся в связи с неполным использованием бюджетных ассигнований по средствам, поступившим в 2023 году из районного бюджета, подлежат использованию в 2024 году в соответствии со статьей 242 Бюджетного кодекса Российской Федерации.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 Установить, что остатки средств бюджета поселения на начало текущего финансового года в объеме до 1720,6  тыс. рублей могут направляться в текущем финансовом году на покрытие временных кассовых разрывов.</w:t>
      </w:r>
    </w:p>
    <w:p w:rsidR="009660BD" w:rsidRPr="009660BD" w:rsidRDefault="009660BD" w:rsidP="0096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</w:t>
      </w:r>
      <w:proofErr w:type="gram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2023 году сверх утвержденных настоящим Решением поселения бюджетных ассигнований, а также неиспользованные на 1 января 2024 года остатки средств от данных поступлений, направляются в 2024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роспись бюджета поселения без внесения изменений в настоящее Решение.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Малоалабухском  сельском поселении», частью 3 статьей 217 </w:t>
      </w:r>
      <w:r w:rsidRPr="0096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кодекса Российской Федерации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районном бюджете:</w:t>
      </w:r>
      <w:proofErr w:type="gramEnd"/>
    </w:p>
    <w:p w:rsidR="009660BD" w:rsidRPr="009660BD" w:rsidRDefault="009660BD" w:rsidP="009660BD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перераспределение бюджетных ассигнований в целях </w:t>
      </w:r>
      <w:proofErr w:type="spell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соффинансирования</w:t>
      </w:r>
      <w:proofErr w:type="spellEnd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 Настоящее Решение вступает в силу с 1 января 2024 года.</w:t>
      </w: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Малоалабухского                                                                                                 </w:t>
      </w: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36" w:type="dxa"/>
        <w:tblInd w:w="-318" w:type="dxa"/>
        <w:tblLook w:val="04A0" w:firstRow="1" w:lastRow="0" w:firstColumn="1" w:lastColumn="0" w:noHBand="0" w:noVBand="1"/>
      </w:tblPr>
      <w:tblGrid>
        <w:gridCol w:w="594"/>
        <w:gridCol w:w="3148"/>
        <w:gridCol w:w="2071"/>
        <w:gridCol w:w="1560"/>
        <w:gridCol w:w="1514"/>
        <w:gridCol w:w="1249"/>
      </w:tblGrid>
      <w:tr w:rsidR="009660BD" w:rsidRPr="009660BD" w:rsidTr="009660BD">
        <w:trPr>
          <w:trHeight w:val="76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от  26  декабря 2023 г. № 143</w:t>
            </w:r>
          </w:p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2024 год и на плановый период 2025 и 2026 годов</w:t>
            </w:r>
          </w:p>
        </w:tc>
      </w:tr>
      <w:tr w:rsidR="009660BD" w:rsidRPr="009660BD" w:rsidTr="009660BD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60BD" w:rsidRPr="009660BD" w:rsidTr="009660BD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660BD" w:rsidRPr="009660BD" w:rsidTr="009660BD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9660BD" w:rsidRPr="009660BD" w:rsidTr="009660BD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0BD" w:rsidRPr="009660BD" w:rsidTr="009660B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0BD" w:rsidRPr="009660BD" w:rsidTr="009660BD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-2354,1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-2 354,1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15 446,0</w:t>
            </w:r>
          </w:p>
        </w:tc>
      </w:tr>
      <w:tr w:rsidR="009660BD" w:rsidRPr="009660BD" w:rsidTr="009660BD">
        <w:trPr>
          <w:trHeight w:val="7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7 418,7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15 446,0</w:t>
            </w:r>
          </w:p>
        </w:tc>
      </w:tr>
      <w:tr w:rsidR="009660BD" w:rsidRPr="009660BD" w:rsidTr="009660BD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15 446,0</w:t>
            </w:r>
          </w:p>
        </w:tc>
      </w:tr>
      <w:tr w:rsidR="009660BD" w:rsidRPr="009660BD" w:rsidTr="009660BD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15 446,0</w:t>
            </w:r>
          </w:p>
        </w:tc>
      </w:tr>
    </w:tbl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Default="009660BD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Default="009660BD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Default="009660BD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                                                                                  к  решению Совета народных депутатов Малоалабухского</w:t>
      </w:r>
    </w:p>
    <w:p w:rsidR="009660BD" w:rsidRPr="009660BD" w:rsidRDefault="009660BD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</w:p>
    <w:p w:rsidR="009660BD" w:rsidRPr="009660BD" w:rsidRDefault="009660BD" w:rsidP="009660B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 26 декабря 2023 г. № 143                    </w:t>
      </w:r>
    </w:p>
    <w:p w:rsidR="009660BD" w:rsidRPr="009660BD" w:rsidRDefault="009660BD" w:rsidP="009660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0BD" w:rsidRPr="009660BD" w:rsidRDefault="009660BD" w:rsidP="009660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9660B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Поступления доходов 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9660BD">
          <w:rPr>
            <w:rFonts w:ascii="Times New Roman" w:eastAsia="Calibri" w:hAnsi="Times New Roman" w:cs="Times New Roman"/>
            <w:caps/>
            <w:sz w:val="24"/>
            <w:szCs w:val="24"/>
            <w:lang w:eastAsia="ru-RU"/>
          </w:rPr>
          <w:t>ПОСЕЛЕНИЯ гРИБАНОВСКОГО МУНИЦИПАЛЬНОГО РАЙОНА</w:t>
        </w:r>
      </w:smartTag>
      <w:r w:rsidRPr="009660B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по кодам видов доходов,  подвидов доходов </w:t>
      </w:r>
    </w:p>
    <w:p w:rsidR="009660BD" w:rsidRPr="009660BD" w:rsidRDefault="009660BD" w:rsidP="00966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9660B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 2024 год  И НА ПЛАНОВЫЙ ПЕРИОД 2025 И 2026 ГОДОВ</w:t>
      </w:r>
    </w:p>
    <w:p w:rsidR="009660BD" w:rsidRPr="009660BD" w:rsidRDefault="009660BD" w:rsidP="009660B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9660BD" w:rsidRPr="009660BD" w:rsidRDefault="009660BD" w:rsidP="009660BD">
      <w:pPr>
        <w:tabs>
          <w:tab w:val="left" w:pos="10080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Сумма   (тысяч рублей)</w:t>
      </w:r>
    </w:p>
    <w:tbl>
      <w:tblPr>
        <w:tblW w:w="9580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118"/>
        <w:gridCol w:w="1179"/>
        <w:gridCol w:w="1275"/>
        <w:gridCol w:w="1134"/>
      </w:tblGrid>
      <w:tr w:rsidR="009660BD" w:rsidRPr="009660BD" w:rsidTr="003B64E9">
        <w:trPr>
          <w:trHeight w:val="3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660BD" w:rsidRPr="009660BD" w:rsidTr="003B64E9">
        <w:trPr>
          <w:trHeight w:val="37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0BD" w:rsidRPr="009660BD" w:rsidRDefault="009660BD" w:rsidP="009660BD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60BD" w:rsidRPr="009660BD" w:rsidTr="003B64E9">
        <w:trPr>
          <w:trHeight w:val="453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15446,0</w:t>
            </w:r>
          </w:p>
        </w:tc>
      </w:tr>
      <w:tr w:rsidR="009660BD" w:rsidRPr="009660BD" w:rsidTr="003B64E9">
        <w:trPr>
          <w:trHeight w:val="35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2227,8</w:t>
            </w:r>
          </w:p>
        </w:tc>
      </w:tr>
      <w:tr w:rsidR="009660BD" w:rsidRPr="009660BD" w:rsidTr="003B64E9">
        <w:trPr>
          <w:trHeight w:val="34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502,8</w:t>
            </w:r>
          </w:p>
        </w:tc>
      </w:tr>
      <w:tr w:rsidR="009660BD" w:rsidRPr="009660BD" w:rsidTr="003B64E9">
        <w:trPr>
          <w:trHeight w:val="349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502,8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502,8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1637,0</w:t>
            </w:r>
          </w:p>
        </w:tc>
      </w:tr>
      <w:tr w:rsidR="009660BD" w:rsidRPr="009660BD" w:rsidTr="003B64E9">
        <w:trPr>
          <w:trHeight w:val="35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000 1 08 04000 01 0000 000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60BD" w:rsidRPr="009660BD" w:rsidTr="003B64E9">
        <w:trPr>
          <w:trHeight w:val="2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000 1 08 04020 01 1000 110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660BD" w:rsidRPr="009660BD" w:rsidTr="003B64E9">
        <w:trPr>
          <w:trHeight w:val="7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660BD" w:rsidRPr="009660BD" w:rsidTr="003B64E9">
        <w:trPr>
          <w:trHeight w:val="4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13218,2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533,8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000 2 02 15001 10 0000 150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</w:t>
            </w: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выравнивание бюджетной обеспеченности</w:t>
            </w: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9660BD" w:rsidRPr="009660BD" w:rsidTr="003B64E9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</w:t>
            </w: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ind w:left="-18" w:right="162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 сельских   поселений    на осуществление   первичного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12520,6</w:t>
            </w:r>
          </w:p>
        </w:tc>
      </w:tr>
      <w:tr w:rsidR="009660BD" w:rsidRPr="009660BD" w:rsidTr="003B64E9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000 2 02 49999 00 0000150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12520,6</w:t>
            </w:r>
          </w:p>
        </w:tc>
      </w:tr>
      <w:tr w:rsidR="009660BD" w:rsidRPr="009660BD" w:rsidTr="003B64E9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000 2 02 49999 10 0000150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12520,6</w:t>
            </w:r>
          </w:p>
        </w:tc>
      </w:tr>
    </w:tbl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Default="009660BD"/>
    <w:p w:rsidR="009660BD" w:rsidRDefault="009660BD"/>
    <w:p w:rsidR="009660BD" w:rsidRDefault="009660BD"/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37C" w:rsidRDefault="00E9337C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96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3</w:t>
      </w:r>
    </w:p>
    <w:p w:rsidR="009660BD" w:rsidRPr="009660BD" w:rsidRDefault="009660BD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9660BD" w:rsidRPr="009660BD" w:rsidRDefault="009660BD" w:rsidP="009660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Малоалабухского сельского поселения</w:t>
      </w:r>
    </w:p>
    <w:p w:rsidR="009660BD" w:rsidRPr="009660BD" w:rsidRDefault="009660BD" w:rsidP="009660B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"26"декабря 2023г.  №143</w:t>
      </w: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Ведомственная </w:t>
      </w:r>
    </w:p>
    <w:p w:rsidR="009660BD" w:rsidRPr="009660BD" w:rsidRDefault="009660BD" w:rsidP="009660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поселения  на 2024 год и плановый период 2025 и 2026 годов                                                                                                                                                  </w:t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0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146" w:type="dxa"/>
        <w:tblInd w:w="-318" w:type="dxa"/>
        <w:tblLook w:val="04A0" w:firstRow="1" w:lastRow="0" w:firstColumn="1" w:lastColumn="0" w:noHBand="0" w:noVBand="1"/>
      </w:tblPr>
      <w:tblGrid>
        <w:gridCol w:w="2952"/>
        <w:gridCol w:w="912"/>
        <w:gridCol w:w="559"/>
        <w:gridCol w:w="591"/>
        <w:gridCol w:w="1290"/>
        <w:gridCol w:w="619"/>
        <w:gridCol w:w="1153"/>
        <w:gridCol w:w="1128"/>
        <w:gridCol w:w="942"/>
      </w:tblGrid>
      <w:tr w:rsidR="009660BD" w:rsidRPr="009660BD" w:rsidTr="003B64E9">
        <w:trPr>
          <w:trHeight w:val="21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60BD" w:rsidRPr="009660BD" w:rsidTr="003B64E9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660BD" w:rsidRPr="009660BD" w:rsidTr="003B64E9">
        <w:trPr>
          <w:trHeight w:val="40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60BD" w:rsidRPr="009660BD" w:rsidTr="003B64E9">
        <w:trPr>
          <w:trHeight w:val="37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15 245,0</w:t>
            </w:r>
          </w:p>
        </w:tc>
      </w:tr>
      <w:tr w:rsidR="009660BD" w:rsidRPr="009660BD" w:rsidTr="003B64E9">
        <w:trPr>
          <w:trHeight w:val="6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15 245,0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области.   (Закупка товаров, работ и услуг для  обеспечения государственных (муниципальных) нужд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"Развитие 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</w:t>
            </w: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также контроля в сфере закупок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</w:t>
            </w: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учета на территориях, где отсутствуют военные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Малоалабухского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Малоалабухского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6 050 000 000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660BD" w:rsidRPr="009660BD" w:rsidTr="003B64E9">
        <w:trPr>
          <w:trHeight w:val="12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 Расходы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6 050 400 000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35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60504 S9120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15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межбюджетных трансфертов на реализацию мероприятий по ремонту объектов теплоэнергетического хозяйства муниципальных образований, находящихся в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собственности, к очередному зимнему отопительному периоду (местный бюджет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60504 S9120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6 050 200 000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организацию системы раздельного накопления твердых бытовых отходов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 2 S8000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(муниципальных) нужд)местный бюджет </w:t>
            </w:r>
            <w:proofErr w:type="spellStart"/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3B64E9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Малоалабухского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660BD" w:rsidRDefault="009660BD"/>
    <w:tbl>
      <w:tblPr>
        <w:tblW w:w="10146" w:type="dxa"/>
        <w:tblInd w:w="-31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5"/>
        <w:gridCol w:w="570"/>
        <w:gridCol w:w="584"/>
        <w:gridCol w:w="1907"/>
        <w:gridCol w:w="585"/>
        <w:gridCol w:w="1486"/>
        <w:gridCol w:w="855"/>
        <w:gridCol w:w="684"/>
      </w:tblGrid>
      <w:tr w:rsidR="009660BD" w:rsidRPr="009660BD" w:rsidTr="003B64E9">
        <w:trPr>
          <w:trHeight w:val="1447"/>
        </w:trPr>
        <w:tc>
          <w:tcPr>
            <w:tcW w:w="9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E93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4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 "26"декабря 2023г.  №143</w:t>
            </w: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на 2024 год и плановый период 2025 и 2026 годов</w:t>
            </w:r>
          </w:p>
        </w:tc>
      </w:tr>
      <w:tr w:rsidR="009660BD" w:rsidRPr="009660BD" w:rsidTr="003B64E9">
        <w:trPr>
          <w:trHeight w:val="487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60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9660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660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660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9660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660BD" w:rsidRPr="009660BD" w:rsidTr="003B64E9">
        <w:trPr>
          <w:trHeight w:val="7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9660BD" w:rsidRPr="009660BD" w:rsidTr="003B64E9">
        <w:trPr>
          <w:trHeight w:val="2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15 245,0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4 392,9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2 351,0</w:t>
            </w:r>
          </w:p>
        </w:tc>
      </w:tr>
      <w:tr w:rsidR="009660BD" w:rsidRPr="009660BD" w:rsidTr="003B64E9">
        <w:trPr>
          <w:trHeight w:val="6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6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15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6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12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12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области.   (Закупка товаров, работ и услуг для  обеспечения государственных (муниципальных) нужд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3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3B64E9">
        <w:trPr>
          <w:trHeight w:val="186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</w:t>
            </w:r>
          </w:p>
        </w:tc>
      </w:tr>
      <w:tr w:rsidR="009660BD" w:rsidRPr="009660BD" w:rsidTr="003B64E9">
        <w:trPr>
          <w:trHeight w:val="12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79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6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3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3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9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3B64E9">
        <w:trPr>
          <w:trHeight w:val="124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60BD" w:rsidRPr="009660BD" w:rsidRDefault="009660BD" w:rsidP="00966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p w:rsidR="009660BD" w:rsidRDefault="009660BD"/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696"/>
        <w:gridCol w:w="2863"/>
        <w:gridCol w:w="1275"/>
        <w:gridCol w:w="600"/>
        <w:gridCol w:w="460"/>
        <w:gridCol w:w="550"/>
        <w:gridCol w:w="1120"/>
        <w:gridCol w:w="1140"/>
        <w:gridCol w:w="1060"/>
      </w:tblGrid>
      <w:tr w:rsidR="009660BD" w:rsidRPr="009660BD" w:rsidTr="009660BD">
        <w:trPr>
          <w:trHeight w:val="1170"/>
        </w:trPr>
        <w:tc>
          <w:tcPr>
            <w:tcW w:w="9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E9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9337C" w:rsidRDefault="00E9337C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от  "26"декабря 2023г.  №143</w:t>
            </w: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расходов бюджета поселения на 2024 год и плановый период 2025 и 2026 годов</w:t>
            </w:r>
          </w:p>
        </w:tc>
      </w:tr>
      <w:tr w:rsidR="009660BD" w:rsidRPr="009660BD" w:rsidTr="009660BD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60BD" w:rsidRPr="009660BD" w:rsidTr="009660BD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9660BD" w:rsidRPr="009660BD" w:rsidTr="009660B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0BD" w:rsidRPr="009660BD" w:rsidTr="0096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660BD" w:rsidRPr="009660BD" w:rsidTr="0096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15 245,0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9 770,7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15 245,0</w:t>
            </w:r>
          </w:p>
        </w:tc>
      </w:tr>
      <w:tr w:rsidR="009660BD" w:rsidRPr="009660BD" w:rsidTr="0096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4 392,9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2 351,0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9660BD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9660BD" w:rsidRPr="009660BD" w:rsidTr="009660BD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области.   (Закупка товаров, работ и услуг для  обеспечения государственных (муниципальных) нужд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9660BD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9660BD" w:rsidRPr="009660BD" w:rsidTr="009660BD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96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60 4 01 00000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2 575,8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11 275,0</w:t>
            </w:r>
          </w:p>
        </w:tc>
      </w:tr>
      <w:tr w:rsidR="009660BD" w:rsidRPr="009660BD" w:rsidTr="009660BD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11 275,0</w:t>
            </w:r>
          </w:p>
        </w:tc>
      </w:tr>
      <w:tr w:rsidR="009660BD" w:rsidRPr="009660BD" w:rsidTr="009660BD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иных межбюджетных трансфертов на реализацию мероприятий по ремонту объектов теплоэнергетического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60504 S9120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9660BD">
        <w:trPr>
          <w:trHeight w:val="1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(местный бюджет)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lang w:eastAsia="ru-RU"/>
              </w:rPr>
              <w:t>60504 S9120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организацию системы раздельного накопления твердых бытовых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 2 S8000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660BD" w:rsidRPr="009660BD" w:rsidTr="009660BD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60 502 S 8670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9660BD" w:rsidRPr="009660BD" w:rsidTr="009660BD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9660BD" w:rsidRPr="009660BD" w:rsidTr="009660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BD" w:rsidRPr="009660BD" w:rsidRDefault="009660BD" w:rsidP="0096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60BD" w:rsidRPr="009660BD" w:rsidTr="009660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0BD" w:rsidRPr="009660BD" w:rsidRDefault="009660BD" w:rsidP="0096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60BD" w:rsidRPr="009660BD" w:rsidRDefault="009660BD" w:rsidP="0096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60BD" w:rsidRDefault="009660BD"/>
    <w:sectPr w:rsidR="009660BD" w:rsidSect="00E933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6E"/>
    <w:rsid w:val="003C3D6E"/>
    <w:rsid w:val="00720796"/>
    <w:rsid w:val="009660BD"/>
    <w:rsid w:val="00E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0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60B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60BD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60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6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0B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60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9660BD"/>
  </w:style>
  <w:style w:type="paragraph" w:styleId="a3">
    <w:name w:val="Body Text"/>
    <w:basedOn w:val="a"/>
    <w:link w:val="a4"/>
    <w:rsid w:val="009660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9660B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9660BD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966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660BD"/>
  </w:style>
  <w:style w:type="paragraph" w:styleId="ab">
    <w:name w:val="header"/>
    <w:basedOn w:val="a"/>
    <w:link w:val="ac"/>
    <w:rsid w:val="00966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9660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66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0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660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9660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60BD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9660B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9660BD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66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660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9660B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9660B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9660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9660BD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96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опрос"/>
    <w:basedOn w:val="af6"/>
    <w:rsid w:val="009660B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9660B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9660B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9660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Вертикальный отступ"/>
    <w:basedOn w:val="a"/>
    <w:rsid w:val="00966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9660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96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966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9660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9660BD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Hyperlink"/>
    <w:uiPriority w:val="99"/>
    <w:unhideWhenUsed/>
    <w:rsid w:val="009660BD"/>
    <w:rPr>
      <w:color w:val="0000FF"/>
      <w:u w:val="single"/>
    </w:rPr>
  </w:style>
  <w:style w:type="character" w:styleId="afe">
    <w:name w:val="FollowedHyperlink"/>
    <w:uiPriority w:val="99"/>
    <w:unhideWhenUsed/>
    <w:rsid w:val="009660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0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60BD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660BD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660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0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60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0B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60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9660BD"/>
  </w:style>
  <w:style w:type="paragraph" w:styleId="a3">
    <w:name w:val="Body Text"/>
    <w:basedOn w:val="a"/>
    <w:link w:val="a4"/>
    <w:rsid w:val="009660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9660B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ody Text Indent"/>
    <w:basedOn w:val="a"/>
    <w:link w:val="a7"/>
    <w:rsid w:val="009660BD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966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660BD"/>
  </w:style>
  <w:style w:type="paragraph" w:styleId="ab">
    <w:name w:val="header"/>
    <w:basedOn w:val="a"/>
    <w:link w:val="ac"/>
    <w:rsid w:val="00966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semiHidden/>
    <w:rsid w:val="009660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660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60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660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9660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660BD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">
    <w:name w:val="Стиль"/>
    <w:rsid w:val="009660B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9660BD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660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66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660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9660B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9660B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9660B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ВорОблДума"/>
    <w:basedOn w:val="a"/>
    <w:next w:val="a"/>
    <w:rsid w:val="009660BD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96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опрос"/>
    <w:basedOn w:val="af6"/>
    <w:rsid w:val="009660B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9660B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9660B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9660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Вертикальный отступ"/>
    <w:basedOn w:val="a"/>
    <w:rsid w:val="00966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9660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96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966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9660B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9660BD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Hyperlink"/>
    <w:uiPriority w:val="99"/>
    <w:unhideWhenUsed/>
    <w:rsid w:val="009660BD"/>
    <w:rPr>
      <w:color w:val="0000FF"/>
      <w:u w:val="single"/>
    </w:rPr>
  </w:style>
  <w:style w:type="character" w:styleId="afe">
    <w:name w:val="FollowedHyperlink"/>
    <w:uiPriority w:val="99"/>
    <w:unhideWhenUsed/>
    <w:rsid w:val="009660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7787</Words>
  <Characters>44388</Characters>
  <Application>Microsoft Office Word</Application>
  <DocSecurity>0</DocSecurity>
  <Lines>369</Lines>
  <Paragraphs>104</Paragraphs>
  <ScaleCrop>false</ScaleCrop>
  <Company>SPecialiST RePack</Company>
  <LinksUpToDate>false</LinksUpToDate>
  <CharactersWithSpaces>52071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2023-12-25T11:49:00Z</dcterms:created>
  <dcterms:modified xsi:type="dcterms:W3CDTF">2023-12-25T11:59:00Z</dcterms:modified>
</cp:coreProperties>
</file>