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C9" w:rsidRPr="004113C9" w:rsidRDefault="004113C9" w:rsidP="004113C9">
      <w:pPr>
        <w:rPr>
          <w:b/>
          <w:bCs/>
        </w:rPr>
      </w:pPr>
      <w:r w:rsidRPr="004113C9">
        <w:rPr>
          <w:b/>
          <w:bCs/>
        </w:rPr>
        <w:t>Федеральные конституционные законы, федеральные законы</w:t>
      </w:r>
    </w:p>
    <w:p w:rsidR="004113C9" w:rsidRPr="004113C9" w:rsidRDefault="004113C9" w:rsidP="004113C9">
      <w:pPr>
        <w:numPr>
          <w:ilvl w:val="0"/>
          <w:numId w:val="1"/>
        </w:numPr>
        <w:rPr>
          <w:b/>
          <w:bCs/>
        </w:rPr>
      </w:pPr>
      <w:r w:rsidRPr="004113C9">
        <w:rPr>
          <w:b/>
          <w:bCs/>
        </w:rPr>
        <w:t>Конституция Российской Федерации (принята на всенародном голосовании 12 декабря 1993 г.)</w:t>
      </w:r>
      <w:r w:rsidRPr="004113C9">
        <w:rPr>
          <w:b/>
          <w:bCs/>
        </w:rPr>
        <w:br/>
      </w:r>
    </w:p>
    <w:p w:rsidR="004113C9" w:rsidRPr="004113C9" w:rsidRDefault="004113C9" w:rsidP="004113C9">
      <w:pPr>
        <w:numPr>
          <w:ilvl w:val="0"/>
          <w:numId w:val="1"/>
        </w:numPr>
        <w:rPr>
          <w:b/>
          <w:bCs/>
        </w:rPr>
      </w:pPr>
      <w:r w:rsidRPr="004113C9">
        <w:rPr>
          <w:b/>
          <w:bCs/>
        </w:rPr>
        <w:t>Федеральный закон от 19 декабря 2005 г. №160-ФЗ "О ратификации Конвенции Совета Европы о защите физических лиц при автоматизированной обработке персональных данных"</w:t>
      </w:r>
      <w:r w:rsidRPr="004113C9">
        <w:rPr>
          <w:b/>
          <w:bCs/>
        </w:rPr>
        <w:br/>
      </w:r>
    </w:p>
    <w:p w:rsidR="004113C9" w:rsidRPr="004113C9" w:rsidRDefault="004113C9" w:rsidP="004113C9">
      <w:pPr>
        <w:numPr>
          <w:ilvl w:val="0"/>
          <w:numId w:val="1"/>
        </w:numPr>
        <w:rPr>
          <w:b/>
          <w:bCs/>
        </w:rPr>
      </w:pPr>
      <w:r w:rsidRPr="004113C9">
        <w:rPr>
          <w:b/>
          <w:bCs/>
        </w:rPr>
        <w:t xml:space="preserve">Федеральный закон от 27 июля 2006 г. N 149-ФЗ "Об информации, информационных технологиях и о защите информации" (с последними изменениями от </w:t>
      </w:r>
      <w:proofErr w:type="spellStart"/>
      <w:proofErr w:type="gramStart"/>
      <w:r w:rsidRPr="004113C9">
        <w:rPr>
          <w:b/>
          <w:bCs/>
        </w:rPr>
        <w:t>от</w:t>
      </w:r>
      <w:proofErr w:type="spellEnd"/>
      <w:proofErr w:type="gramEnd"/>
      <w:r w:rsidRPr="004113C9">
        <w:rPr>
          <w:b/>
          <w:bCs/>
        </w:rPr>
        <w:t xml:space="preserve"> 13 июля 2015 г.)</w:t>
      </w:r>
      <w:r w:rsidRPr="004113C9">
        <w:rPr>
          <w:b/>
          <w:bCs/>
        </w:rPr>
        <w:br/>
      </w:r>
    </w:p>
    <w:p w:rsidR="004113C9" w:rsidRPr="004113C9" w:rsidRDefault="004113C9" w:rsidP="004113C9">
      <w:pPr>
        <w:numPr>
          <w:ilvl w:val="0"/>
          <w:numId w:val="1"/>
        </w:numPr>
        <w:rPr>
          <w:b/>
          <w:bCs/>
        </w:rPr>
      </w:pPr>
      <w:r w:rsidRPr="004113C9">
        <w:rPr>
          <w:b/>
          <w:bCs/>
        </w:rPr>
        <w:t>Трудовой кодекс Российской Федерации от 30 декабря 2001 г. № 197-ФЗ (с последними изменениями от 30 декабря 2015 г.)</w:t>
      </w:r>
      <w:r w:rsidRPr="004113C9">
        <w:rPr>
          <w:b/>
          <w:bCs/>
        </w:rPr>
        <w:br/>
      </w:r>
    </w:p>
    <w:p w:rsidR="004113C9" w:rsidRPr="004113C9" w:rsidRDefault="004113C9" w:rsidP="004113C9">
      <w:pPr>
        <w:numPr>
          <w:ilvl w:val="0"/>
          <w:numId w:val="1"/>
        </w:numPr>
        <w:rPr>
          <w:b/>
          <w:bCs/>
        </w:rPr>
      </w:pPr>
      <w:r w:rsidRPr="004113C9">
        <w:rPr>
          <w:b/>
          <w:bCs/>
        </w:rPr>
        <w:t>Федеральный закон от 6 апреля 2011 г. № 63-ФЗ "Об электронной подписи" (с последними изменениями от 30 декабря 2015 г.)</w:t>
      </w:r>
      <w:r w:rsidRPr="004113C9">
        <w:rPr>
          <w:b/>
          <w:bCs/>
        </w:rPr>
        <w:br/>
      </w:r>
    </w:p>
    <w:p w:rsidR="004113C9" w:rsidRPr="004113C9" w:rsidRDefault="004113C9" w:rsidP="004113C9">
      <w:pPr>
        <w:numPr>
          <w:ilvl w:val="0"/>
          <w:numId w:val="1"/>
        </w:numPr>
        <w:rPr>
          <w:b/>
          <w:bCs/>
        </w:rPr>
      </w:pPr>
      <w:r w:rsidRPr="004113C9">
        <w:rPr>
          <w:b/>
          <w:bCs/>
        </w:rPr>
        <w:t>Федеральный закон от 12 июня 2002 г. № 67-ФЗ "Об основных гарантиях избирательных прав и права на участие в референдуме граждан Российской Федерации"</w:t>
      </w:r>
      <w:r w:rsidRPr="004113C9">
        <w:rPr>
          <w:b/>
          <w:bCs/>
        </w:rPr>
        <w:br/>
      </w:r>
    </w:p>
    <w:p w:rsidR="004113C9" w:rsidRPr="004113C9" w:rsidRDefault="004113C9" w:rsidP="004113C9">
      <w:pPr>
        <w:numPr>
          <w:ilvl w:val="0"/>
          <w:numId w:val="1"/>
        </w:numPr>
        <w:rPr>
          <w:b/>
          <w:bCs/>
        </w:rPr>
      </w:pPr>
      <w:r w:rsidRPr="004113C9">
        <w:rPr>
          <w:b/>
          <w:bCs/>
        </w:rPr>
        <w:t>Федеральный закон от 7 мая 2013 г. №99-ФЗ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</w:t>
      </w:r>
      <w:proofErr w:type="gramStart"/>
      <w:r w:rsidRPr="004113C9">
        <w:rPr>
          <w:b/>
          <w:bCs/>
        </w:rPr>
        <w:t xml:space="preserve"> О</w:t>
      </w:r>
      <w:proofErr w:type="gramEnd"/>
      <w:r w:rsidRPr="004113C9">
        <w:rPr>
          <w:b/>
          <w:bCs/>
        </w:rPr>
        <w:t xml:space="preserve"> защите физических лиц при автоматизированной обработке персональных данных" и федерального закона "О персональных данных"</w:t>
      </w:r>
      <w:r w:rsidRPr="004113C9">
        <w:rPr>
          <w:b/>
          <w:bCs/>
        </w:rPr>
        <w:br/>
      </w:r>
      <w:hyperlink r:id="rId6" w:tgtFrame="_blank" w:history="1">
        <w:r w:rsidRPr="004113C9">
          <w:rPr>
            <w:rStyle w:val="a3"/>
            <w:b/>
            <w:bCs/>
          </w:rPr>
          <w:t xml:space="preserve">DOCX, 31.28 </w:t>
        </w:r>
        <w:proofErr w:type="spellStart"/>
        <w:r w:rsidRPr="004113C9">
          <w:rPr>
            <w:rStyle w:val="a3"/>
            <w:b/>
            <w:bCs/>
          </w:rPr>
          <w:t>Kb</w:t>
        </w:r>
        <w:proofErr w:type="spellEnd"/>
      </w:hyperlink>
    </w:p>
    <w:p w:rsidR="004113C9" w:rsidRPr="004113C9" w:rsidRDefault="004113C9" w:rsidP="004113C9">
      <w:pPr>
        <w:numPr>
          <w:ilvl w:val="0"/>
          <w:numId w:val="1"/>
        </w:numPr>
        <w:rPr>
          <w:b/>
          <w:bCs/>
        </w:rPr>
      </w:pPr>
      <w:r w:rsidRPr="004113C9">
        <w:rPr>
          <w:b/>
          <w:bCs/>
        </w:rPr>
        <w:t>Федеральный закон от 27 июля 2006 г. №152-ФЗ "О персональных данных"</w:t>
      </w:r>
      <w:r w:rsidRPr="004113C9">
        <w:rPr>
          <w:b/>
          <w:bCs/>
        </w:rPr>
        <w:br/>
      </w: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4113C9" w:rsidRDefault="004113C9" w:rsidP="004113C9">
      <w:pPr>
        <w:rPr>
          <w:b/>
          <w:bCs/>
        </w:rPr>
      </w:pPr>
    </w:p>
    <w:p w:rsidR="00D34F28" w:rsidRPr="004113C9" w:rsidRDefault="00D34F28" w:rsidP="004113C9">
      <w:pPr>
        <w:ind w:firstLine="708"/>
      </w:pPr>
      <w:bookmarkStart w:id="0" w:name="_GoBack"/>
      <w:bookmarkEnd w:id="0"/>
    </w:p>
    <w:sectPr w:rsidR="00D34F28" w:rsidRPr="0041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73E"/>
    <w:multiLevelType w:val="multilevel"/>
    <w:tmpl w:val="CF66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A2"/>
    <w:rsid w:val="00234FA2"/>
    <w:rsid w:val="004113C9"/>
    <w:rsid w:val="00D34F28"/>
    <w:rsid w:val="00E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941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5968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795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0995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2011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59484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082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rkn.gov.ru/docs/Zakon_N9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2020-04-20T11:19:00Z</dcterms:created>
  <dcterms:modified xsi:type="dcterms:W3CDTF">2020-04-20T11:24:00Z</dcterms:modified>
</cp:coreProperties>
</file>